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27D" w:rsidRPr="00655B39" w:rsidRDefault="0023427D" w:rsidP="0023427D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23427D" w:rsidRPr="00655B39" w:rsidRDefault="0023427D" w:rsidP="0023427D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23427D" w:rsidRPr="003726DD" w:rsidRDefault="0023427D" w:rsidP="0023427D">
      <w:pPr>
        <w:jc w:val="center"/>
        <w:rPr>
          <w:rFonts w:ascii="Times New Roman" w:hAnsi="Times New Roman"/>
          <w:sz w:val="24"/>
        </w:rPr>
      </w:pPr>
    </w:p>
    <w:p w:rsidR="0023427D" w:rsidRPr="00655B39" w:rsidRDefault="0023427D" w:rsidP="0023427D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</w:t>
      </w:r>
      <w:r w:rsidR="001E27F1" w:rsidRPr="001E27F1">
        <w:rPr>
          <w:rFonts w:ascii="Times New Roman" w:hAnsi="Times New Roman"/>
          <w:sz w:val="24"/>
          <w:u w:val="single"/>
        </w:rPr>
        <w:t>Trgovački sud u Zagrebu</w:t>
      </w:r>
      <w:r w:rsidRPr="00655B39">
        <w:rPr>
          <w:rFonts w:ascii="Times New Roman" w:hAnsi="Times New Roman"/>
          <w:sz w:val="24"/>
        </w:rPr>
        <w:t>__________________</w:t>
      </w:r>
    </w:p>
    <w:p w:rsidR="0023427D" w:rsidRPr="00B40BEB" w:rsidRDefault="0023427D" w:rsidP="0023427D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</w:t>
      </w:r>
      <w:r w:rsidR="00FE103B" w:rsidRPr="00FE103B">
        <w:rPr>
          <w:rFonts w:ascii="Times New Roman" w:hAnsi="Times New Roman"/>
          <w:sz w:val="24"/>
          <w:szCs w:val="24"/>
          <w:u w:val="single"/>
          <w:lang w:val="pl-PL"/>
        </w:rPr>
        <w:t>31 ST-5810/2016</w:t>
      </w:r>
      <w:r w:rsidR="001E27F1">
        <w:rPr>
          <w:rFonts w:ascii="Times New Roman" w:hAnsi="Times New Roman"/>
          <w:sz w:val="24"/>
          <w:szCs w:val="24"/>
          <w:lang w:val="pl-PL"/>
        </w:rPr>
        <w:t>_______________________</w:t>
      </w:r>
      <w:r w:rsidRPr="00B40BEB">
        <w:rPr>
          <w:rFonts w:ascii="Times New Roman" w:hAnsi="Times New Roman"/>
          <w:sz w:val="24"/>
          <w:szCs w:val="24"/>
          <w:lang w:val="pl-PL"/>
        </w:rPr>
        <w:t>_____</w:t>
      </w:r>
    </w:p>
    <w:p w:rsidR="0023427D" w:rsidRPr="00B40BEB" w:rsidRDefault="0023427D" w:rsidP="0023427D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 ___</w:t>
      </w:r>
      <w:r w:rsidR="00FE103B" w:rsidRPr="00FE103B"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  <w:r w:rsidR="00FE103B" w:rsidRPr="00DB5F23">
        <w:rPr>
          <w:rFonts w:ascii="Times New Roman" w:hAnsi="Times New Roman"/>
          <w:sz w:val="24"/>
          <w:szCs w:val="24"/>
          <w:u w:val="single"/>
          <w:lang w:val="pl-PL"/>
        </w:rPr>
        <w:t>HIDROELEKTRA-PROJEKT</w:t>
      </w:r>
      <w:r w:rsidR="00FE103B" w:rsidRPr="00231761">
        <w:rPr>
          <w:rFonts w:ascii="Times New Roman" w:hAnsi="Times New Roman"/>
          <w:sz w:val="24"/>
          <w:szCs w:val="24"/>
          <w:u w:val="single"/>
          <w:lang w:val="pl-PL"/>
        </w:rPr>
        <w:t xml:space="preserve"> d.o.o.</w:t>
      </w:r>
      <w:r w:rsidR="00FE103B">
        <w:rPr>
          <w:rFonts w:ascii="Times New Roman" w:hAnsi="Times New Roman"/>
          <w:sz w:val="24"/>
          <w:szCs w:val="24"/>
          <w:u w:val="single"/>
          <w:lang w:val="pl-PL"/>
        </w:rPr>
        <w:t xml:space="preserve"> u stečaju, Čazmanska 2, 10000 Zagreb</w:t>
      </w:r>
      <w:r w:rsidR="00FE103B" w:rsidRPr="00231761">
        <w:rPr>
          <w:rFonts w:ascii="Times New Roman" w:hAnsi="Times New Roman"/>
          <w:sz w:val="24"/>
          <w:szCs w:val="24"/>
          <w:u w:val="single"/>
          <w:lang w:val="pl-PL"/>
        </w:rPr>
        <w:t>, MBO:080</w:t>
      </w:r>
      <w:r w:rsidR="00FE103B">
        <w:rPr>
          <w:rFonts w:ascii="Times New Roman" w:hAnsi="Times New Roman"/>
          <w:sz w:val="24"/>
          <w:szCs w:val="24"/>
          <w:u w:val="single"/>
          <w:lang w:val="pl-PL"/>
        </w:rPr>
        <w:t>004111</w:t>
      </w:r>
      <w:r w:rsidR="00FE103B" w:rsidRPr="00231761">
        <w:rPr>
          <w:rFonts w:ascii="Times New Roman" w:hAnsi="Times New Roman"/>
          <w:sz w:val="24"/>
          <w:szCs w:val="24"/>
          <w:u w:val="single"/>
          <w:lang w:val="pl-PL"/>
        </w:rPr>
        <w:t>,</w:t>
      </w:r>
      <w:r w:rsidR="00FE103B">
        <w:rPr>
          <w:rFonts w:ascii="Times New Roman" w:hAnsi="Times New Roman"/>
          <w:sz w:val="24"/>
          <w:szCs w:val="24"/>
          <w:u w:val="single"/>
          <w:lang w:val="pl-PL"/>
        </w:rPr>
        <w:t>__________</w:t>
      </w:r>
      <w:r w:rsidR="00FE103B" w:rsidRPr="00231761">
        <w:rPr>
          <w:rFonts w:ascii="Times New Roman" w:hAnsi="Times New Roman"/>
          <w:sz w:val="24"/>
          <w:szCs w:val="24"/>
          <w:u w:val="single"/>
          <w:lang w:val="pl-PL"/>
        </w:rPr>
        <w:t xml:space="preserve"> OIB:</w:t>
      </w:r>
      <w:r w:rsidR="00FE103B">
        <w:rPr>
          <w:rFonts w:ascii="Times New Roman" w:hAnsi="Times New Roman"/>
          <w:sz w:val="24"/>
          <w:szCs w:val="24"/>
          <w:u w:val="single"/>
          <w:lang w:val="pl-PL"/>
        </w:rPr>
        <w:t>37154585992</w:t>
      </w:r>
      <w:r w:rsidR="00FE103B" w:rsidRPr="00231761">
        <w:rPr>
          <w:rFonts w:ascii="Times New Roman" w:hAnsi="Times New Roman"/>
          <w:sz w:val="24"/>
          <w:szCs w:val="24"/>
          <w:u w:val="single"/>
          <w:lang w:val="pl-PL"/>
        </w:rPr>
        <w:t>.</w:t>
      </w:r>
      <w:r w:rsidR="00FE103B">
        <w:rPr>
          <w:rFonts w:ascii="Times New Roman" w:hAnsi="Times New Roman"/>
          <w:sz w:val="24"/>
          <w:szCs w:val="24"/>
          <w:u w:val="single"/>
          <w:lang w:val="pl-PL"/>
        </w:rPr>
        <w:t xml:space="preserve">                       </w:t>
      </w:r>
    </w:p>
    <w:p w:rsidR="0023427D" w:rsidRDefault="0023427D" w:rsidP="0023427D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23427D" w:rsidRPr="00B40BEB" w:rsidRDefault="0023427D" w:rsidP="0023427D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OD__</w:t>
      </w:r>
      <w:r w:rsidR="00FE103B" w:rsidRPr="00FE103B">
        <w:rPr>
          <w:rFonts w:ascii="Times New Roman" w:hAnsi="Times New Roman"/>
          <w:sz w:val="24"/>
          <w:szCs w:val="24"/>
          <w:u w:val="single"/>
          <w:lang w:val="pl-PL"/>
        </w:rPr>
        <w:t>8</w:t>
      </w:r>
      <w:r w:rsidR="00FE103B">
        <w:rPr>
          <w:rFonts w:ascii="Times New Roman" w:hAnsi="Times New Roman"/>
          <w:sz w:val="24"/>
          <w:szCs w:val="24"/>
          <w:u w:val="single"/>
          <w:lang w:val="pl-PL"/>
        </w:rPr>
        <w:t>.prosinca 2</w:t>
      </w:r>
      <w:r w:rsidR="001E27F1" w:rsidRPr="001E27F1">
        <w:rPr>
          <w:rFonts w:ascii="Times New Roman" w:hAnsi="Times New Roman"/>
          <w:sz w:val="24"/>
          <w:szCs w:val="24"/>
          <w:u w:val="single"/>
          <w:lang w:val="pl-PL"/>
        </w:rPr>
        <w:t>016.god</w:t>
      </w:r>
      <w:r w:rsidR="001E27F1" w:rsidRPr="00FE103B">
        <w:rPr>
          <w:rFonts w:ascii="Times New Roman" w:hAnsi="Times New Roman"/>
          <w:sz w:val="24"/>
          <w:szCs w:val="24"/>
          <w:u w:val="single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>_____ DO_</w:t>
      </w:r>
      <w:r w:rsidR="00FE103B">
        <w:rPr>
          <w:rFonts w:ascii="Times New Roman" w:hAnsi="Times New Roman"/>
          <w:sz w:val="24"/>
          <w:szCs w:val="24"/>
          <w:u w:val="single"/>
          <w:lang w:val="pl-PL"/>
        </w:rPr>
        <w:t>14</w:t>
      </w:r>
      <w:r w:rsidR="001E27F1" w:rsidRPr="001E27F1">
        <w:rPr>
          <w:rFonts w:ascii="Times New Roman" w:hAnsi="Times New Roman"/>
          <w:sz w:val="24"/>
          <w:szCs w:val="24"/>
          <w:u w:val="single"/>
          <w:lang w:val="pl-PL"/>
        </w:rPr>
        <w:t>.ožujka 201</w:t>
      </w:r>
      <w:r w:rsidR="00FE103B">
        <w:rPr>
          <w:rFonts w:ascii="Times New Roman" w:hAnsi="Times New Roman"/>
          <w:sz w:val="24"/>
          <w:szCs w:val="24"/>
          <w:u w:val="single"/>
          <w:lang w:val="pl-PL"/>
        </w:rPr>
        <w:t>7</w:t>
      </w:r>
      <w:r w:rsidR="001E27F1" w:rsidRPr="001E27F1">
        <w:rPr>
          <w:rFonts w:ascii="Times New Roman" w:hAnsi="Times New Roman"/>
          <w:sz w:val="24"/>
          <w:szCs w:val="24"/>
          <w:u w:val="single"/>
          <w:lang w:val="pl-PL"/>
        </w:rPr>
        <w:t>.god.</w:t>
      </w:r>
      <w:r w:rsidRPr="00B40BEB">
        <w:rPr>
          <w:rFonts w:ascii="Times New Roman" w:hAnsi="Times New Roman"/>
          <w:sz w:val="24"/>
          <w:szCs w:val="24"/>
          <w:lang w:val="pl-PL"/>
        </w:rPr>
        <w:t>__________</w:t>
      </w:r>
    </w:p>
    <w:p w:rsidR="00FE103B" w:rsidRDefault="00FE103B" w:rsidP="00134543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FE103B" w:rsidRDefault="00FE103B" w:rsidP="00134543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280FF2" w:rsidRDefault="00280FF2" w:rsidP="00134543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280FF2">
        <w:rPr>
          <w:rFonts w:ascii="Arial" w:hAnsi="Arial" w:cs="Arial"/>
          <w:b/>
          <w:sz w:val="24"/>
          <w:szCs w:val="24"/>
        </w:rPr>
        <w:t>1.Uvodni dio</w:t>
      </w:r>
    </w:p>
    <w:p w:rsidR="000E5DA5" w:rsidRPr="00E45479" w:rsidRDefault="00E45479" w:rsidP="00DF372E">
      <w:pPr>
        <w:rPr>
          <w:rFonts w:ascii="Arial" w:hAnsi="Arial" w:cs="Arial"/>
          <w:sz w:val="24"/>
          <w:szCs w:val="24"/>
        </w:rPr>
      </w:pPr>
      <w:r w:rsidRPr="00E45479">
        <w:rPr>
          <w:rFonts w:ascii="Arial" w:hAnsi="Arial" w:cs="Arial"/>
          <w:sz w:val="24"/>
          <w:szCs w:val="24"/>
        </w:rPr>
        <w:t>Stečajni dužnik HIDROELEKTRA-PROJEKT d.o.o. kao predlagatelj podnio je prijedlog za pokretanje predstečajnog postupka</w:t>
      </w:r>
      <w:r>
        <w:rPr>
          <w:rFonts w:ascii="Arial" w:hAnsi="Arial" w:cs="Arial"/>
          <w:sz w:val="24"/>
          <w:szCs w:val="24"/>
        </w:rPr>
        <w:t xml:space="preserve">, koji je </w:t>
      </w:r>
      <w:r w:rsidRPr="00E45479">
        <w:rPr>
          <w:rFonts w:ascii="Arial" w:hAnsi="Arial" w:cs="Arial"/>
          <w:sz w:val="24"/>
          <w:szCs w:val="24"/>
        </w:rPr>
        <w:t>odbačen kao nedopušten. Predlagatelj kao dužnik je uz prijedlog za otvaranje predstečajnog postupka dostavio i potvrdu FINE o blokadi računa i novčanih sredstava ovršenika iz koje proizlazi da je žiro račun dužnika na dan 17. ožujka 2016. godine bio blokiran neprekidno 111 dana, a nepodmirene obveze su na dan izdavanja potvrde iznosile 1.528.967,30 kuna.</w:t>
      </w:r>
      <w:r>
        <w:rPr>
          <w:rFonts w:ascii="Arial" w:hAnsi="Arial" w:cs="Arial"/>
          <w:sz w:val="24"/>
          <w:szCs w:val="24"/>
        </w:rPr>
        <w:br/>
        <w:t>Slijedom navedenog Sud je temeljem</w:t>
      </w:r>
      <w:r w:rsidRPr="00E45479">
        <w:rPr>
          <w:rFonts w:ascii="Arial" w:hAnsi="Arial" w:cs="Arial"/>
          <w:sz w:val="24"/>
          <w:szCs w:val="24"/>
        </w:rPr>
        <w:t xml:space="preserve"> potvrde FINE </w:t>
      </w:r>
      <w:r w:rsidR="000E5DA5">
        <w:rPr>
          <w:rFonts w:ascii="Arial" w:hAnsi="Arial" w:cs="Arial"/>
          <w:sz w:val="24"/>
          <w:szCs w:val="24"/>
        </w:rPr>
        <w:t xml:space="preserve">utvrdio </w:t>
      </w:r>
      <w:r w:rsidRPr="00E45479">
        <w:rPr>
          <w:rFonts w:ascii="Arial" w:hAnsi="Arial" w:cs="Arial"/>
          <w:sz w:val="24"/>
          <w:szCs w:val="24"/>
        </w:rPr>
        <w:t xml:space="preserve">postojanje stečajnog razloga nesposobnosti za plaćanje </w:t>
      </w:r>
      <w:r w:rsidR="000E5DA5">
        <w:rPr>
          <w:rFonts w:ascii="Arial" w:hAnsi="Arial" w:cs="Arial"/>
          <w:sz w:val="24"/>
          <w:szCs w:val="24"/>
        </w:rPr>
        <w:t>i</w:t>
      </w:r>
      <w:r w:rsidRPr="00E45479">
        <w:rPr>
          <w:rFonts w:ascii="Arial" w:hAnsi="Arial" w:cs="Arial"/>
          <w:sz w:val="24"/>
          <w:szCs w:val="24"/>
        </w:rPr>
        <w:t xml:space="preserve"> utvrdio da su ispunjene pretpostavke za otvaranje stečajnog, a ne predstečajnog postupka te dalje nastav</w:t>
      </w:r>
      <w:r w:rsidR="000E5DA5">
        <w:rPr>
          <w:rFonts w:ascii="Arial" w:hAnsi="Arial" w:cs="Arial"/>
          <w:sz w:val="24"/>
          <w:szCs w:val="24"/>
        </w:rPr>
        <w:t>io</w:t>
      </w:r>
      <w:r w:rsidRPr="00E45479">
        <w:rPr>
          <w:rFonts w:ascii="Arial" w:hAnsi="Arial" w:cs="Arial"/>
          <w:sz w:val="24"/>
          <w:szCs w:val="24"/>
        </w:rPr>
        <w:t xml:space="preserve"> postupak kao da je podnesen prijedlog za otvaranje stečajnog postupka.</w:t>
      </w:r>
      <w:r w:rsidR="000E5DA5">
        <w:rPr>
          <w:rFonts w:ascii="Arial" w:hAnsi="Arial" w:cs="Arial"/>
          <w:sz w:val="24"/>
          <w:szCs w:val="24"/>
        </w:rPr>
        <w:br/>
      </w:r>
      <w:r w:rsidR="000E5DA5">
        <w:rPr>
          <w:rFonts w:ascii="Arial" w:hAnsi="Arial" w:cs="Arial"/>
          <w:sz w:val="24"/>
          <w:szCs w:val="24"/>
        </w:rPr>
        <w:tab/>
        <w:t>R</w:t>
      </w:r>
      <w:r w:rsidR="000E5DA5" w:rsidRPr="00E45479">
        <w:rPr>
          <w:rFonts w:ascii="Arial" w:hAnsi="Arial" w:cs="Arial"/>
          <w:sz w:val="24"/>
          <w:szCs w:val="24"/>
        </w:rPr>
        <w:t>ješenjem od 19. listop</w:t>
      </w:r>
      <w:r w:rsidR="000E5DA5">
        <w:rPr>
          <w:rFonts w:ascii="Arial" w:hAnsi="Arial" w:cs="Arial"/>
          <w:sz w:val="24"/>
          <w:szCs w:val="24"/>
        </w:rPr>
        <w:t>a</w:t>
      </w:r>
      <w:r w:rsidR="000E5DA5" w:rsidRPr="00E45479">
        <w:rPr>
          <w:rFonts w:ascii="Arial" w:hAnsi="Arial" w:cs="Arial"/>
          <w:sz w:val="24"/>
          <w:szCs w:val="24"/>
        </w:rPr>
        <w:t xml:space="preserve">da 2016.  godine pokrenut je prethodni postupak za utvrđivanje uvjeta za otvaranje stečajnog postupka. Na ročištu za izjašnjenje o prijedlogu za otvaranje stečajnog postupka punomoćnik stečajnog dužnika </w:t>
      </w:r>
      <w:r w:rsidR="000E5DA5">
        <w:rPr>
          <w:rFonts w:ascii="Arial" w:hAnsi="Arial" w:cs="Arial"/>
          <w:sz w:val="24"/>
          <w:szCs w:val="24"/>
        </w:rPr>
        <w:t xml:space="preserve">protivio se otvaranju stečajnog postupka, a </w:t>
      </w:r>
      <w:r w:rsidR="000E5DA5" w:rsidRPr="00E45479">
        <w:rPr>
          <w:rFonts w:ascii="Arial" w:hAnsi="Arial" w:cs="Arial"/>
          <w:sz w:val="24"/>
          <w:szCs w:val="24"/>
        </w:rPr>
        <w:t xml:space="preserve">FINA je dostavila potvrdu prema kojoj je na dan 25. studenog 2016. godine žiro račun stečajnog dužnika blokiran neprekidno 364 dana, a nepodmirene obveze iznose 3.411.810,88 kuna. </w:t>
      </w:r>
      <w:r w:rsidR="000E5DA5">
        <w:rPr>
          <w:rFonts w:ascii="Arial" w:hAnsi="Arial" w:cs="Arial"/>
          <w:sz w:val="24"/>
          <w:szCs w:val="24"/>
        </w:rPr>
        <w:t>Kako se prema odredbama</w:t>
      </w:r>
      <w:r w:rsidR="000E5DA5" w:rsidRPr="00E45479">
        <w:rPr>
          <w:rFonts w:ascii="Arial" w:hAnsi="Arial" w:cs="Arial"/>
          <w:sz w:val="24"/>
          <w:szCs w:val="24"/>
        </w:rPr>
        <w:t xml:space="preserve"> Stečajnog zakona stečajni postupak može otvoriti ako </w:t>
      </w:r>
      <w:r w:rsidR="000E5DA5">
        <w:rPr>
          <w:rFonts w:ascii="Arial" w:hAnsi="Arial" w:cs="Arial"/>
          <w:sz w:val="24"/>
          <w:szCs w:val="24"/>
        </w:rPr>
        <w:t>S</w:t>
      </w:r>
      <w:r w:rsidR="000E5DA5" w:rsidRPr="00E45479">
        <w:rPr>
          <w:rFonts w:ascii="Arial" w:hAnsi="Arial" w:cs="Arial"/>
          <w:sz w:val="24"/>
          <w:szCs w:val="24"/>
        </w:rPr>
        <w:t>ud utvrdi postojanje stečajnog razloga</w:t>
      </w:r>
      <w:r w:rsidR="000E5DA5">
        <w:rPr>
          <w:rFonts w:ascii="Arial" w:hAnsi="Arial" w:cs="Arial"/>
          <w:sz w:val="24"/>
          <w:szCs w:val="24"/>
        </w:rPr>
        <w:t xml:space="preserve">, a iz </w:t>
      </w:r>
      <w:r w:rsidR="000E5DA5" w:rsidRPr="00E45479">
        <w:rPr>
          <w:rFonts w:ascii="Arial" w:hAnsi="Arial" w:cs="Arial"/>
          <w:sz w:val="24"/>
          <w:szCs w:val="24"/>
        </w:rPr>
        <w:t xml:space="preserve">potvrde </w:t>
      </w:r>
      <w:r w:rsidR="000E5DA5">
        <w:rPr>
          <w:rFonts w:ascii="Arial" w:hAnsi="Arial" w:cs="Arial"/>
          <w:sz w:val="24"/>
          <w:szCs w:val="24"/>
        </w:rPr>
        <w:t>FINA-e</w:t>
      </w:r>
      <w:r w:rsidR="000E5DA5" w:rsidRPr="00E45479">
        <w:rPr>
          <w:rFonts w:ascii="Arial" w:hAnsi="Arial" w:cs="Arial"/>
          <w:sz w:val="24"/>
          <w:szCs w:val="24"/>
        </w:rPr>
        <w:t xml:space="preserve"> proizlazi da je žiro račun dužnika blokiran, pa je prema tome isti nesposoban za plaćanje</w:t>
      </w:r>
      <w:r w:rsidR="000E5DA5">
        <w:rPr>
          <w:rFonts w:ascii="Arial" w:hAnsi="Arial" w:cs="Arial"/>
          <w:sz w:val="24"/>
          <w:szCs w:val="24"/>
        </w:rPr>
        <w:t xml:space="preserve">, Sud je </w:t>
      </w:r>
      <w:r w:rsidR="000E5DA5" w:rsidRPr="00E45479">
        <w:rPr>
          <w:rFonts w:ascii="Arial" w:hAnsi="Arial" w:cs="Arial"/>
          <w:sz w:val="24"/>
          <w:szCs w:val="24"/>
        </w:rPr>
        <w:t>smatra</w:t>
      </w:r>
      <w:r w:rsidR="000E5DA5">
        <w:rPr>
          <w:rFonts w:ascii="Arial" w:hAnsi="Arial" w:cs="Arial"/>
          <w:sz w:val="24"/>
          <w:szCs w:val="24"/>
        </w:rPr>
        <w:t>o</w:t>
      </w:r>
      <w:r w:rsidR="000E5DA5" w:rsidRPr="00E45479">
        <w:rPr>
          <w:rFonts w:ascii="Arial" w:hAnsi="Arial" w:cs="Arial"/>
          <w:sz w:val="24"/>
          <w:szCs w:val="24"/>
        </w:rPr>
        <w:t xml:space="preserve"> utvrđenim  postojanj</w:t>
      </w:r>
      <w:r w:rsidR="00DF372E">
        <w:rPr>
          <w:rFonts w:ascii="Arial" w:hAnsi="Arial" w:cs="Arial"/>
          <w:sz w:val="24"/>
          <w:szCs w:val="24"/>
        </w:rPr>
        <w:t>e stečajnog razloga, te 8. prosinca 2016.godine otvorio stečajni postupak i</w:t>
      </w:r>
      <w:r w:rsidR="00DF372E" w:rsidRPr="00EA1F12">
        <w:rPr>
          <w:rFonts w:ascii="Arial" w:eastAsia="Times New Roman" w:hAnsi="Arial" w:cs="Arial"/>
          <w:sz w:val="24"/>
          <w:szCs w:val="24"/>
          <w:lang w:eastAsia="hr-HR"/>
        </w:rPr>
        <w:t xml:space="preserve"> za stečajnog upravitelja</w:t>
      </w:r>
      <w:r w:rsidR="00DF372E">
        <w:rPr>
          <w:rFonts w:ascii="Arial" w:eastAsia="Times New Roman" w:hAnsi="Arial" w:cs="Arial"/>
          <w:sz w:val="24"/>
          <w:szCs w:val="24"/>
          <w:lang w:eastAsia="hr-HR"/>
        </w:rPr>
        <w:t xml:space="preserve"> je</w:t>
      </w:r>
      <w:r w:rsidR="00DF372E" w:rsidRPr="00EA1F12">
        <w:rPr>
          <w:rFonts w:ascii="Arial" w:eastAsia="Times New Roman" w:hAnsi="Arial" w:cs="Arial"/>
          <w:sz w:val="24"/>
          <w:szCs w:val="24"/>
          <w:lang w:eastAsia="hr-HR"/>
        </w:rPr>
        <w:t xml:space="preserve"> imenovan Josip Lončarić iz Zagreba, Kosirnikova 9, OIB: 14673501229</w:t>
      </w:r>
      <w:r w:rsidR="00DF372E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DF372E">
        <w:rPr>
          <w:rFonts w:ascii="Arial" w:eastAsia="Times New Roman" w:hAnsi="Arial" w:cs="Arial"/>
          <w:sz w:val="24"/>
          <w:szCs w:val="24"/>
          <w:lang w:eastAsia="hr-HR"/>
        </w:rPr>
        <w:br/>
        <w:t xml:space="preserve">            Protiv Rješenja o otvaranju stečajnog postupka žalbu je uložio Draženko Jakovac, zastupnik po zakonu dužnika do otvaranja stečajnog postupka, međutim </w:t>
      </w:r>
      <w:r w:rsidR="006B3972">
        <w:rPr>
          <w:rFonts w:ascii="Arial" w:eastAsia="Times New Roman" w:hAnsi="Arial" w:cs="Arial"/>
          <w:sz w:val="24"/>
          <w:szCs w:val="24"/>
          <w:lang w:eastAsia="hr-HR"/>
        </w:rPr>
        <w:t xml:space="preserve">VISOKI TRGOVAČKI SUD REPUBLIKE HRVATSKE na sjednici vijeća održanoj 8.veljače 2017.godine, odbio je žalbu kao neosnovanu. </w:t>
      </w:r>
    </w:p>
    <w:p w:rsidR="000E5DA5" w:rsidRPr="00E45479" w:rsidRDefault="000E5DA5" w:rsidP="000E5DA5">
      <w:pPr>
        <w:ind w:firstLine="708"/>
        <w:rPr>
          <w:rFonts w:ascii="Arial" w:hAnsi="Arial" w:cs="Arial"/>
          <w:sz w:val="24"/>
          <w:szCs w:val="24"/>
        </w:rPr>
      </w:pPr>
    </w:p>
    <w:p w:rsidR="00375A09" w:rsidRPr="00375A09" w:rsidRDefault="00375A09" w:rsidP="00375A09">
      <w:pPr>
        <w:spacing w:after="0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 w:rsidRPr="00375A09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2. Osnovni podaci o stečajnom dužniku</w:t>
      </w:r>
    </w:p>
    <w:p w:rsidR="0000598E" w:rsidRDefault="00375A09" w:rsidP="00375A0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Dužnik je </w:t>
      </w:r>
      <w:r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r-HR"/>
        </w:rPr>
        <w:t>lipnja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1995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. godine registriran kod Trgovačkog suda u Zagrebu pod tvrtkom </w:t>
      </w:r>
      <w:r w:rsidRPr="00E45479">
        <w:rPr>
          <w:rFonts w:ascii="Arial" w:hAnsi="Arial" w:cs="Arial"/>
          <w:sz w:val="24"/>
          <w:szCs w:val="24"/>
        </w:rPr>
        <w:t xml:space="preserve">HIDROELEKTRA-PROJEKT 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d.o.o., MBS: 0800</w:t>
      </w:r>
      <w:r>
        <w:rPr>
          <w:rFonts w:ascii="Arial" w:eastAsia="Times New Roman" w:hAnsi="Arial" w:cs="Arial"/>
          <w:sz w:val="24"/>
          <w:szCs w:val="24"/>
          <w:lang w:eastAsia="hr-HR"/>
        </w:rPr>
        <w:t>04111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; OIB:</w:t>
      </w:r>
      <w:r>
        <w:rPr>
          <w:rFonts w:ascii="Arial" w:eastAsia="Times New Roman" w:hAnsi="Arial" w:cs="Arial"/>
          <w:sz w:val="24"/>
          <w:szCs w:val="24"/>
          <w:lang w:eastAsia="hr-HR"/>
        </w:rPr>
        <w:t>37154585992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, B</w:t>
      </w:r>
      <w:r>
        <w:rPr>
          <w:rFonts w:ascii="Arial" w:eastAsia="Times New Roman" w:hAnsi="Arial" w:cs="Arial"/>
          <w:sz w:val="24"/>
          <w:szCs w:val="24"/>
          <w:lang w:eastAsia="hr-HR"/>
        </w:rPr>
        <w:t>iankinijeva 11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, Zagreb, da bi </w:t>
      </w:r>
      <w:r>
        <w:rPr>
          <w:rFonts w:ascii="Arial" w:eastAsia="Times New Roman" w:hAnsi="Arial" w:cs="Arial"/>
          <w:sz w:val="24"/>
          <w:szCs w:val="24"/>
          <w:lang w:eastAsia="hr-HR"/>
        </w:rPr>
        <w:t>odlukom od 19. ožujka 2001.godine promijenili sjedište društva na adresu Čazmanska 2, Zagreb.</w:t>
      </w:r>
    </w:p>
    <w:p w:rsidR="00375A09" w:rsidRPr="00375A09" w:rsidRDefault="0000598E" w:rsidP="00375A0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lastRenderedPageBreak/>
        <w:t xml:space="preserve">Osnivači/članovi društva bili su </w:t>
      </w:r>
      <w:r w:rsidRPr="00E45479">
        <w:rPr>
          <w:rFonts w:ascii="Arial" w:hAnsi="Arial" w:cs="Arial"/>
          <w:sz w:val="24"/>
          <w:szCs w:val="24"/>
        </w:rPr>
        <w:t>HIDROELEKTRA</w:t>
      </w:r>
      <w:r>
        <w:rPr>
          <w:rFonts w:ascii="Arial" w:hAnsi="Arial" w:cs="Arial"/>
          <w:sz w:val="24"/>
          <w:szCs w:val="24"/>
        </w:rPr>
        <w:t xml:space="preserve"> d.d. i </w:t>
      </w:r>
      <w:r w:rsidRPr="00E45479">
        <w:rPr>
          <w:rFonts w:ascii="Arial" w:hAnsi="Arial" w:cs="Arial"/>
          <w:sz w:val="24"/>
          <w:szCs w:val="24"/>
        </w:rPr>
        <w:t>HIDROELEKTRA</w:t>
      </w:r>
      <w:r>
        <w:rPr>
          <w:rFonts w:ascii="Arial" w:hAnsi="Arial" w:cs="Arial"/>
          <w:sz w:val="24"/>
          <w:szCs w:val="24"/>
        </w:rPr>
        <w:t xml:space="preserve"> NISKOGRADNJA d.d. koji su prestali biti članovi društva, te Darko Skeledžija, koji je također prestao biti član društva, te su preostali članovi društva Draženko Jakovac i Vesela Grubišić.</w:t>
      </w:r>
    </w:p>
    <w:p w:rsidR="00375A09" w:rsidRPr="00375A09" w:rsidRDefault="00375A09" w:rsidP="00375A0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75A09" w:rsidRPr="00375A09" w:rsidRDefault="00375A09" w:rsidP="00375A0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375A09">
        <w:rPr>
          <w:rFonts w:ascii="Arial" w:eastAsia="Times New Roman" w:hAnsi="Arial" w:cs="Arial"/>
          <w:sz w:val="24"/>
          <w:szCs w:val="24"/>
          <w:lang w:eastAsia="hr-HR"/>
        </w:rPr>
        <w:t>Osob</w:t>
      </w:r>
      <w:r w:rsidR="0000598E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 ovlašten</w:t>
      </w:r>
      <w:r w:rsidR="0000598E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 za zastupanje trgovačkog društva </w:t>
      </w:r>
      <w:r w:rsidR="0000598E">
        <w:rPr>
          <w:rFonts w:ascii="Arial" w:eastAsia="Times New Roman" w:hAnsi="Arial" w:cs="Arial"/>
          <w:sz w:val="24"/>
          <w:szCs w:val="24"/>
          <w:lang w:eastAsia="hr-HR"/>
        </w:rPr>
        <w:t>je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:</w:t>
      </w:r>
    </w:p>
    <w:p w:rsidR="00375A09" w:rsidRPr="00375A09" w:rsidRDefault="00375A09" w:rsidP="00375A09">
      <w:pPr>
        <w:numPr>
          <w:ilvl w:val="0"/>
          <w:numId w:val="6"/>
        </w:numPr>
        <w:spacing w:after="0"/>
        <w:ind w:left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375A09">
        <w:rPr>
          <w:rFonts w:ascii="Arial" w:eastAsia="Times New Roman" w:hAnsi="Arial" w:cs="Arial"/>
          <w:sz w:val="24"/>
          <w:szCs w:val="24"/>
          <w:lang w:eastAsia="hr-HR"/>
        </w:rPr>
        <w:t>Dražen</w:t>
      </w:r>
      <w:r w:rsidR="0000598E" w:rsidRPr="00412ED0">
        <w:rPr>
          <w:rFonts w:ascii="Arial" w:eastAsia="Times New Roman" w:hAnsi="Arial" w:cs="Arial"/>
          <w:sz w:val="24"/>
          <w:szCs w:val="24"/>
          <w:lang w:eastAsia="hr-HR"/>
        </w:rPr>
        <w:t>ko Jakovac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, OIB:</w:t>
      </w:r>
      <w:r w:rsidR="0000598E" w:rsidRPr="00412ED0">
        <w:rPr>
          <w:rFonts w:ascii="Arial" w:eastAsia="Times New Roman" w:hAnsi="Arial" w:cs="Arial"/>
          <w:sz w:val="24"/>
          <w:szCs w:val="24"/>
          <w:lang w:eastAsia="hr-HR"/>
        </w:rPr>
        <w:t>22711122769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 iz Zagreba, K</w:t>
      </w:r>
      <w:r w:rsidR="0000598E" w:rsidRPr="00412ED0">
        <w:rPr>
          <w:rFonts w:ascii="Arial" w:eastAsia="Times New Roman" w:hAnsi="Arial" w:cs="Arial"/>
          <w:sz w:val="24"/>
          <w:szCs w:val="24"/>
          <w:lang w:eastAsia="hr-HR"/>
        </w:rPr>
        <w:t>saver 188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412ED0" w:rsidRPr="00412ED0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direktor, zastupa društvo pojedinačno i samostalno,</w:t>
      </w:r>
    </w:p>
    <w:p w:rsidR="00375A09" w:rsidRPr="00375A09" w:rsidRDefault="00375A09" w:rsidP="00375A0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r-HR"/>
        </w:rPr>
      </w:pPr>
    </w:p>
    <w:p w:rsidR="00375A09" w:rsidRPr="00375A09" w:rsidRDefault="00375A09" w:rsidP="00375A0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375A09">
        <w:rPr>
          <w:rFonts w:ascii="Arial" w:eastAsia="Times New Roman" w:hAnsi="Arial" w:cs="Arial"/>
          <w:sz w:val="24"/>
          <w:szCs w:val="24"/>
          <w:lang w:eastAsia="hr-HR"/>
        </w:rPr>
        <w:t>Osnovni predmet poslovanja društva</w:t>
      </w:r>
      <w:r w:rsidR="00412ED0">
        <w:rPr>
          <w:rFonts w:ascii="Arial" w:eastAsia="Times New Roman" w:hAnsi="Arial" w:cs="Arial"/>
          <w:sz w:val="24"/>
          <w:szCs w:val="24"/>
          <w:lang w:eastAsia="hr-HR"/>
        </w:rPr>
        <w:t xml:space="preserve">, odnosno djelatnost 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je </w:t>
      </w:r>
      <w:r w:rsidR="00412ED0">
        <w:rPr>
          <w:rFonts w:ascii="Arial" w:eastAsia="Times New Roman" w:hAnsi="Arial" w:cs="Arial"/>
          <w:sz w:val="24"/>
          <w:szCs w:val="24"/>
          <w:lang w:eastAsia="hr-HR"/>
        </w:rPr>
        <w:t>inženjerstvo i s njim povezano tehničko savjetovanje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375A09" w:rsidRPr="00375A09" w:rsidRDefault="00375A09" w:rsidP="00375A0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75A09" w:rsidRPr="00375A09" w:rsidRDefault="00375A09" w:rsidP="00375A0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Temeljni kapital  dužnika iznosi </w:t>
      </w:r>
      <w:r w:rsidR="00412ED0">
        <w:rPr>
          <w:rFonts w:ascii="Arial" w:eastAsia="Times New Roman" w:hAnsi="Arial" w:cs="Arial"/>
          <w:sz w:val="24"/>
          <w:szCs w:val="24"/>
          <w:lang w:eastAsia="hr-HR"/>
        </w:rPr>
        <w:t>72.400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,00 kn.</w:t>
      </w:r>
    </w:p>
    <w:p w:rsidR="00375A09" w:rsidRPr="00375A09" w:rsidRDefault="00375A09" w:rsidP="00375A0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75A09" w:rsidRPr="00375A09" w:rsidRDefault="00375A09" w:rsidP="00375A0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Stečajni upravitelj po otvaranju stečajnog postupka zatekao </w:t>
      </w:r>
      <w:r w:rsidR="00412ED0">
        <w:rPr>
          <w:rFonts w:ascii="Arial" w:eastAsia="Times New Roman" w:hAnsi="Arial" w:cs="Arial"/>
          <w:sz w:val="24"/>
          <w:szCs w:val="24"/>
          <w:lang w:eastAsia="hr-HR"/>
        </w:rPr>
        <w:t xml:space="preserve">je 5 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zaposlen</w:t>
      </w:r>
      <w:r w:rsidR="00412ED0">
        <w:rPr>
          <w:rFonts w:ascii="Arial" w:eastAsia="Times New Roman" w:hAnsi="Arial" w:cs="Arial"/>
          <w:sz w:val="24"/>
          <w:szCs w:val="24"/>
          <w:lang w:eastAsia="hr-HR"/>
        </w:rPr>
        <w:t>ika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412ED0">
        <w:rPr>
          <w:rFonts w:ascii="Arial" w:eastAsia="Times New Roman" w:hAnsi="Arial" w:cs="Arial"/>
          <w:sz w:val="24"/>
          <w:szCs w:val="24"/>
          <w:lang w:eastAsia="hr-HR"/>
        </w:rPr>
        <w:t>a djelatnost se svodila na dovršetak nekoliko ugovorenih poslova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375A09" w:rsidRPr="00375A09" w:rsidRDefault="00375A09" w:rsidP="00375A0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75A09" w:rsidRPr="00375A09" w:rsidRDefault="00375A09" w:rsidP="00375A0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375A09">
        <w:rPr>
          <w:rFonts w:ascii="Arial" w:eastAsia="Times New Roman" w:hAnsi="Arial" w:cs="Arial"/>
          <w:sz w:val="24"/>
          <w:szCs w:val="24"/>
          <w:lang w:eastAsia="hr-HR"/>
        </w:rPr>
        <w:t>Dužnik je poslove platnog prometa obavljao preko računa:</w:t>
      </w:r>
    </w:p>
    <w:p w:rsidR="00375A09" w:rsidRPr="00375A09" w:rsidRDefault="00375A09" w:rsidP="00375A0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375A09">
        <w:rPr>
          <w:rFonts w:ascii="Arial" w:eastAsia="Times New Roman" w:hAnsi="Arial" w:cs="Arial"/>
          <w:sz w:val="24"/>
          <w:szCs w:val="24"/>
          <w:lang w:eastAsia="hr-HR"/>
        </w:rPr>
        <w:t>IBAN: HR</w:t>
      </w:r>
      <w:r w:rsidR="00412ED0">
        <w:rPr>
          <w:rFonts w:ascii="Arial" w:eastAsia="Times New Roman" w:hAnsi="Arial" w:cs="Arial"/>
          <w:sz w:val="24"/>
          <w:szCs w:val="24"/>
          <w:lang w:eastAsia="hr-HR"/>
        </w:rPr>
        <w:t>3934830051100012983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 otvorenog kod </w:t>
      </w:r>
      <w:r w:rsidR="00412ED0">
        <w:rPr>
          <w:rFonts w:ascii="Arial" w:eastAsia="Times New Roman" w:hAnsi="Arial" w:cs="Arial"/>
          <w:sz w:val="24"/>
          <w:szCs w:val="24"/>
          <w:lang w:eastAsia="hr-HR"/>
        </w:rPr>
        <w:t xml:space="preserve">ŠTEDBANKA 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d. d. Zagreb.</w:t>
      </w:r>
    </w:p>
    <w:p w:rsidR="00EA1F12" w:rsidRDefault="00412ED0" w:rsidP="00AD2C3C">
      <w:pPr>
        <w:rPr>
          <w:rFonts w:ascii="Arial" w:eastAsia="Times New Roman" w:hAnsi="Arial" w:cs="Arial"/>
          <w:sz w:val="24"/>
          <w:szCs w:val="24"/>
          <w:lang w:eastAsia="hr-HR"/>
        </w:rPr>
      </w:pPr>
      <w:r w:rsidRPr="00375A09">
        <w:rPr>
          <w:rFonts w:ascii="Arial" w:eastAsia="Times New Roman" w:hAnsi="Arial" w:cs="Arial"/>
          <w:sz w:val="24"/>
          <w:szCs w:val="24"/>
          <w:lang w:eastAsia="hr-HR"/>
        </w:rPr>
        <w:t>IBAN: HR</w:t>
      </w:r>
      <w:r>
        <w:rPr>
          <w:rFonts w:ascii="Arial" w:eastAsia="Times New Roman" w:hAnsi="Arial" w:cs="Arial"/>
          <w:sz w:val="24"/>
          <w:szCs w:val="24"/>
          <w:lang w:eastAsia="hr-HR"/>
        </w:rPr>
        <w:t>5723400091100121890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 otv</w:t>
      </w:r>
      <w:r w:rsidR="00AD2C3C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 kod </w:t>
      </w:r>
      <w:r w:rsidR="00AD2C3C">
        <w:rPr>
          <w:rFonts w:ascii="Arial" w:eastAsia="Times New Roman" w:hAnsi="Arial" w:cs="Arial"/>
          <w:sz w:val="24"/>
          <w:szCs w:val="24"/>
          <w:lang w:eastAsia="hr-HR"/>
        </w:rPr>
        <w:t>PRIVREDNA BANKA ZAGREB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d. d.</w:t>
      </w:r>
      <w:r w:rsidR="00AD2C3C">
        <w:rPr>
          <w:rFonts w:ascii="Arial" w:eastAsia="Times New Roman" w:hAnsi="Arial" w:cs="Arial"/>
          <w:sz w:val="24"/>
          <w:szCs w:val="24"/>
          <w:lang w:eastAsia="hr-HR"/>
        </w:rPr>
        <w:br/>
      </w:r>
      <w:r w:rsidR="00AD2C3C" w:rsidRPr="00375A09">
        <w:rPr>
          <w:rFonts w:ascii="Arial" w:eastAsia="Times New Roman" w:hAnsi="Arial" w:cs="Arial"/>
          <w:sz w:val="24"/>
          <w:szCs w:val="24"/>
          <w:lang w:eastAsia="hr-HR"/>
        </w:rPr>
        <w:t>IBAN: HR</w:t>
      </w:r>
      <w:r w:rsidR="00AD2C3C">
        <w:rPr>
          <w:rFonts w:ascii="Arial" w:eastAsia="Times New Roman" w:hAnsi="Arial" w:cs="Arial"/>
          <w:sz w:val="24"/>
          <w:szCs w:val="24"/>
          <w:lang w:eastAsia="hr-HR"/>
        </w:rPr>
        <w:t>2724840081101949060</w:t>
      </w:r>
      <w:r w:rsidR="00AD2C3C"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 otv</w:t>
      </w:r>
      <w:r w:rsidR="00AD2C3C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AD2C3C"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 kod </w:t>
      </w:r>
      <w:r w:rsidR="00AD2C3C">
        <w:rPr>
          <w:rFonts w:ascii="Arial" w:eastAsia="Times New Roman" w:hAnsi="Arial" w:cs="Arial"/>
          <w:sz w:val="24"/>
          <w:szCs w:val="24"/>
          <w:lang w:eastAsia="hr-HR"/>
        </w:rPr>
        <w:t xml:space="preserve">RAIFFEISENBANK AUSTRIA </w:t>
      </w:r>
      <w:r w:rsidR="00AD2C3C" w:rsidRPr="00375A09">
        <w:rPr>
          <w:rFonts w:ascii="Arial" w:eastAsia="Times New Roman" w:hAnsi="Arial" w:cs="Arial"/>
          <w:sz w:val="24"/>
          <w:szCs w:val="24"/>
          <w:lang w:eastAsia="hr-HR"/>
        </w:rPr>
        <w:t xml:space="preserve">d. d. </w:t>
      </w:r>
    </w:p>
    <w:p w:rsidR="00AD2C3C" w:rsidRDefault="00AD2C3C" w:rsidP="00AD2C3C">
      <w:pPr>
        <w:rPr>
          <w:rFonts w:ascii="Arial" w:eastAsia="Times New Roman" w:hAnsi="Arial" w:cs="Arial"/>
          <w:sz w:val="24"/>
          <w:szCs w:val="24"/>
          <w:lang w:eastAsia="hr-HR"/>
        </w:rPr>
      </w:pPr>
    </w:p>
    <w:p w:rsidR="00E33058" w:rsidRDefault="00AD2C3C" w:rsidP="00AD2C3C">
      <w:pPr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Društvo </w:t>
      </w:r>
      <w:r w:rsidRPr="00E45479">
        <w:rPr>
          <w:rFonts w:ascii="Arial" w:hAnsi="Arial" w:cs="Arial"/>
          <w:sz w:val="24"/>
          <w:szCs w:val="24"/>
        </w:rPr>
        <w:t xml:space="preserve">HIDROELEKTRA-PROJEKT 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d.o.o.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djelatnost obavlja u poslovnom prostoru Čazmanska 2, Zagreb, </w:t>
      </w:r>
      <w:r w:rsidR="00E33058">
        <w:rPr>
          <w:rFonts w:ascii="Arial" w:eastAsia="Times New Roman" w:hAnsi="Arial" w:cs="Arial"/>
          <w:sz w:val="24"/>
          <w:szCs w:val="24"/>
          <w:lang w:eastAsia="hr-HR"/>
        </w:rPr>
        <w:t>koji je prema Ugovoru o zakupu poslovnih prostorija od 1. srpnja 2003.godine unajmljen od Draženka Jakovca za mjesečni iznos u protuvrijednosti 5.000.-€.</w:t>
      </w:r>
    </w:p>
    <w:p w:rsidR="00AD2C3C" w:rsidRDefault="006B221B" w:rsidP="00AD2C3C">
      <w:pPr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U zemljišnim knjigama navedeni poslovni prostor površine 372m² vodi se kao društveno vlasništvo, s uknjiženim pravom korištenja za korist STAMBENE ZADRUGE KOOPERATIV, Šoštarićeva br.10/III, Zagreb, te je od DRŽAVNIH NEKRETNINA d.o.o. dopisom zatražen status navedenog poslovnog prostora, međutim do pisanja ovog izvješća </w:t>
      </w:r>
      <w:r w:rsidR="00E33058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odgovor nije zaprimljen.</w:t>
      </w:r>
      <w:r w:rsidR="00285917">
        <w:rPr>
          <w:rFonts w:ascii="Arial" w:eastAsia="Times New Roman" w:hAnsi="Arial" w:cs="Arial"/>
          <w:sz w:val="24"/>
          <w:szCs w:val="24"/>
          <w:lang w:eastAsia="hr-HR"/>
        </w:rPr>
        <w:t xml:space="preserve"> Nad STAMBENOM ZADRUGOM KOOPERATIV je Rješenjem Trgovačkog suda u Osijeku, Stalna služba u Slavonskom Brodu, br.St-1494/2016 od 7.rujna 2016.godine, otvoren i istovremeno zaključen</w:t>
      </w:r>
      <w:r w:rsidR="00285917" w:rsidRPr="00285917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285917">
        <w:rPr>
          <w:rFonts w:ascii="Arial" w:eastAsia="Times New Roman" w:hAnsi="Arial" w:cs="Arial"/>
          <w:sz w:val="24"/>
          <w:szCs w:val="24"/>
          <w:lang w:eastAsia="hr-HR"/>
        </w:rPr>
        <w:t>skraćeni stečajni postupak.</w:t>
      </w:r>
    </w:p>
    <w:p w:rsidR="00285917" w:rsidRDefault="00285917" w:rsidP="00285917">
      <w:pPr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Također, prema navodima Dražena Jakovca, odgovorne osobe dužnika do otvaranja stečaja, društvo </w:t>
      </w:r>
      <w:r w:rsidRPr="00E45479">
        <w:rPr>
          <w:rFonts w:ascii="Arial" w:hAnsi="Arial" w:cs="Arial"/>
          <w:sz w:val="24"/>
          <w:szCs w:val="24"/>
        </w:rPr>
        <w:t xml:space="preserve">HIDROELEKTRA-PROJEKT </w:t>
      </w:r>
      <w:r w:rsidRPr="00375A09">
        <w:rPr>
          <w:rFonts w:ascii="Arial" w:eastAsia="Times New Roman" w:hAnsi="Arial" w:cs="Arial"/>
          <w:sz w:val="24"/>
          <w:szCs w:val="24"/>
          <w:lang w:eastAsia="hr-HR"/>
        </w:rPr>
        <w:t>d.o.o.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je dio djelatnosti obavljalo u poslovnom prostoru </w:t>
      </w:r>
      <w:r w:rsidR="00C910BB">
        <w:rPr>
          <w:rFonts w:ascii="Arial" w:eastAsia="Times New Roman" w:hAnsi="Arial" w:cs="Arial"/>
          <w:sz w:val="24"/>
          <w:szCs w:val="24"/>
          <w:lang w:eastAsia="hr-HR"/>
        </w:rPr>
        <w:t xml:space="preserve">u Splitu, Put Supavla 1,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koji je prema Ugovoru o zakupu poslovnih prostorija od </w:t>
      </w:r>
      <w:r w:rsidR="00C910BB">
        <w:rPr>
          <w:rFonts w:ascii="Arial" w:eastAsia="Times New Roman" w:hAnsi="Arial" w:cs="Arial"/>
          <w:sz w:val="24"/>
          <w:szCs w:val="24"/>
          <w:lang w:eastAsia="hr-HR"/>
        </w:rPr>
        <w:t>27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  <w:r w:rsidR="00C910BB">
        <w:rPr>
          <w:rFonts w:ascii="Arial" w:eastAsia="Times New Roman" w:hAnsi="Arial" w:cs="Arial"/>
          <w:sz w:val="24"/>
          <w:szCs w:val="24"/>
          <w:lang w:eastAsia="hr-HR"/>
        </w:rPr>
        <w:t>prosinca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200</w:t>
      </w:r>
      <w:r w:rsidR="00C910BB">
        <w:rPr>
          <w:rFonts w:ascii="Arial" w:eastAsia="Times New Roman" w:hAnsi="Arial" w:cs="Arial"/>
          <w:sz w:val="24"/>
          <w:szCs w:val="24"/>
          <w:lang w:eastAsia="hr-HR"/>
        </w:rPr>
        <w:t>5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.godine unajmljen od </w:t>
      </w:r>
      <w:r w:rsidR="00C910BB">
        <w:rPr>
          <w:rFonts w:ascii="Arial" w:eastAsia="Times New Roman" w:hAnsi="Arial" w:cs="Arial"/>
          <w:sz w:val="24"/>
          <w:szCs w:val="24"/>
          <w:lang w:eastAsia="hr-HR"/>
        </w:rPr>
        <w:t xml:space="preserve">društva </w:t>
      </w:r>
      <w:r w:rsidR="00C910BB" w:rsidRPr="00E45479">
        <w:rPr>
          <w:rFonts w:ascii="Arial" w:hAnsi="Arial" w:cs="Arial"/>
          <w:sz w:val="24"/>
          <w:szCs w:val="24"/>
        </w:rPr>
        <w:t xml:space="preserve">HIDROELEKTRA-PROJEKT </w:t>
      </w:r>
      <w:r w:rsidR="00C910BB" w:rsidRPr="00375A09">
        <w:rPr>
          <w:rFonts w:ascii="Arial" w:eastAsia="Times New Roman" w:hAnsi="Arial" w:cs="Arial"/>
          <w:sz w:val="24"/>
          <w:szCs w:val="24"/>
          <w:lang w:eastAsia="hr-HR"/>
        </w:rPr>
        <w:t>d.o.o</w:t>
      </w:r>
      <w:r w:rsidR="00C910BB">
        <w:rPr>
          <w:rFonts w:ascii="Arial" w:eastAsia="Times New Roman" w:hAnsi="Arial" w:cs="Arial"/>
          <w:sz w:val="24"/>
          <w:szCs w:val="24"/>
          <w:lang w:eastAsia="hr-HR"/>
        </w:rPr>
        <w:t xml:space="preserve">. Vukovar, Iločka bb,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za mjesečni iznos u protuvrijednosti </w:t>
      </w:r>
      <w:r w:rsidR="00C910BB">
        <w:rPr>
          <w:rFonts w:ascii="Arial" w:eastAsia="Times New Roman" w:hAnsi="Arial" w:cs="Arial"/>
          <w:sz w:val="24"/>
          <w:szCs w:val="24"/>
          <w:lang w:eastAsia="hr-HR"/>
        </w:rPr>
        <w:t>3.5</w:t>
      </w:r>
      <w:r>
        <w:rPr>
          <w:rFonts w:ascii="Arial" w:eastAsia="Times New Roman" w:hAnsi="Arial" w:cs="Arial"/>
          <w:sz w:val="24"/>
          <w:szCs w:val="24"/>
          <w:lang w:eastAsia="hr-HR"/>
        </w:rPr>
        <w:t>00.-€</w:t>
      </w:r>
      <w:r w:rsidR="00C910BB">
        <w:rPr>
          <w:rFonts w:ascii="Arial" w:eastAsia="Times New Roman" w:hAnsi="Arial" w:cs="Arial"/>
          <w:sz w:val="24"/>
          <w:szCs w:val="24"/>
          <w:lang w:eastAsia="hr-HR"/>
        </w:rPr>
        <w:t>, a aneksom od 2.travnja 2013.godine mjesečna najamnina je smanjena na 1.000.-€</w:t>
      </w:r>
      <w:r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C910BB">
        <w:rPr>
          <w:rFonts w:ascii="Arial" w:eastAsia="Times New Roman" w:hAnsi="Arial" w:cs="Arial"/>
          <w:sz w:val="24"/>
          <w:szCs w:val="24"/>
          <w:lang w:eastAsia="hr-HR"/>
        </w:rPr>
        <w:t xml:space="preserve"> U zemljišnim knjigama navedeni poslovni prostor površine 70,03m² vodi se </w:t>
      </w:r>
      <w:r w:rsidR="005E3A1A">
        <w:rPr>
          <w:rFonts w:ascii="Arial" w:eastAsia="Times New Roman" w:hAnsi="Arial" w:cs="Arial"/>
          <w:sz w:val="24"/>
          <w:szCs w:val="24"/>
          <w:lang w:eastAsia="hr-HR"/>
        </w:rPr>
        <w:t xml:space="preserve">pod br.45. suvlasnički dio s neodređenim omjerom etažno vlasništvo (E-45) </w:t>
      </w:r>
      <w:r w:rsidR="005E3A1A" w:rsidRPr="00E45479">
        <w:rPr>
          <w:rFonts w:ascii="Arial" w:hAnsi="Arial" w:cs="Arial"/>
          <w:sz w:val="24"/>
          <w:szCs w:val="24"/>
        </w:rPr>
        <w:t xml:space="preserve">HIDROELEKTRA-PROJEKT </w:t>
      </w:r>
      <w:r w:rsidR="005E3A1A" w:rsidRPr="00375A09">
        <w:rPr>
          <w:rFonts w:ascii="Arial" w:eastAsia="Times New Roman" w:hAnsi="Arial" w:cs="Arial"/>
          <w:sz w:val="24"/>
          <w:szCs w:val="24"/>
          <w:lang w:eastAsia="hr-HR"/>
        </w:rPr>
        <w:t>d.o.o</w:t>
      </w:r>
      <w:r w:rsidR="005E3A1A">
        <w:rPr>
          <w:rFonts w:ascii="Arial" w:eastAsia="Times New Roman" w:hAnsi="Arial" w:cs="Arial"/>
          <w:sz w:val="24"/>
          <w:szCs w:val="24"/>
          <w:lang w:eastAsia="hr-HR"/>
        </w:rPr>
        <w:t xml:space="preserve">. Vukovar, </w:t>
      </w:r>
      <w:r w:rsidR="00D93CE7">
        <w:rPr>
          <w:rFonts w:ascii="Arial" w:eastAsia="Times New Roman" w:hAnsi="Arial" w:cs="Arial"/>
          <w:sz w:val="24"/>
          <w:szCs w:val="24"/>
          <w:lang w:eastAsia="hr-HR"/>
        </w:rPr>
        <w:t>K</w:t>
      </w:r>
      <w:r w:rsidR="005E3A1A">
        <w:rPr>
          <w:rFonts w:ascii="Arial" w:eastAsia="Times New Roman" w:hAnsi="Arial" w:cs="Arial"/>
          <w:sz w:val="24"/>
          <w:szCs w:val="24"/>
          <w:lang w:eastAsia="hr-HR"/>
        </w:rPr>
        <w:t>ačićeva 13.</w:t>
      </w:r>
    </w:p>
    <w:p w:rsidR="006B221B" w:rsidRPr="00EA1F12" w:rsidRDefault="006B221B" w:rsidP="00AD2C3C">
      <w:pPr>
        <w:rPr>
          <w:rFonts w:ascii="Arial" w:eastAsia="Times New Roman" w:hAnsi="Arial" w:cs="Arial"/>
          <w:sz w:val="24"/>
          <w:szCs w:val="24"/>
          <w:lang w:eastAsia="hr-HR"/>
        </w:rPr>
      </w:pPr>
    </w:p>
    <w:p w:rsidR="00BC385D" w:rsidRPr="00E45479" w:rsidRDefault="00BC385D" w:rsidP="00134543">
      <w:pPr>
        <w:ind w:firstLine="708"/>
        <w:rPr>
          <w:rFonts w:ascii="Arial" w:eastAsia="Times New Roman" w:hAnsi="Arial" w:cs="Arial"/>
          <w:sz w:val="24"/>
          <w:szCs w:val="24"/>
          <w:lang w:eastAsia="hr-HR"/>
        </w:rPr>
      </w:pPr>
    </w:p>
    <w:p w:rsidR="005E3A1A" w:rsidRDefault="005E3A1A" w:rsidP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5E0CFB" w:rsidRDefault="005E0CFB" w:rsidP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5E0CFB" w:rsidRDefault="005E0CFB" w:rsidP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280FF2" w:rsidRDefault="00D93CE7" w:rsidP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</w:t>
      </w:r>
      <w:r w:rsidR="00280FF2" w:rsidRPr="00280FF2">
        <w:rPr>
          <w:rFonts w:ascii="Arial" w:hAnsi="Arial" w:cs="Arial"/>
          <w:b/>
          <w:sz w:val="24"/>
          <w:szCs w:val="24"/>
        </w:rPr>
        <w:t>.</w:t>
      </w:r>
      <w:r w:rsidR="00E85E18">
        <w:rPr>
          <w:rFonts w:ascii="Arial" w:hAnsi="Arial" w:cs="Arial"/>
          <w:b/>
          <w:sz w:val="24"/>
          <w:szCs w:val="24"/>
        </w:rPr>
        <w:t>Radnje koje je poduzeo stečajni upravitelj</w:t>
      </w:r>
    </w:p>
    <w:p w:rsidR="006B3972" w:rsidRDefault="00E85E18" w:rsidP="00E85E18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- </w:t>
      </w:r>
      <w:r w:rsidRPr="00E85E18">
        <w:rPr>
          <w:rFonts w:ascii="Arial" w:eastAsia="Times New Roman" w:hAnsi="Arial" w:cs="Arial"/>
          <w:sz w:val="24"/>
          <w:szCs w:val="24"/>
          <w:lang w:eastAsia="hr-HR"/>
        </w:rPr>
        <w:t>izradi</w:t>
      </w:r>
      <w:r>
        <w:rPr>
          <w:rFonts w:ascii="Arial" w:eastAsia="Times New Roman" w:hAnsi="Arial" w:cs="Arial"/>
          <w:sz w:val="24"/>
          <w:szCs w:val="24"/>
          <w:lang w:eastAsia="hr-HR"/>
        </w:rPr>
        <w:t>o</w:t>
      </w:r>
      <w:r w:rsidRPr="00E85E18">
        <w:rPr>
          <w:rFonts w:ascii="Arial" w:eastAsia="Times New Roman" w:hAnsi="Arial" w:cs="Arial"/>
          <w:sz w:val="24"/>
          <w:szCs w:val="24"/>
          <w:lang w:eastAsia="hr-HR"/>
        </w:rPr>
        <w:t xml:space="preserve"> pečat društva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u stečaju </w:t>
      </w:r>
      <w:r w:rsidRPr="00E85E18">
        <w:rPr>
          <w:rFonts w:ascii="Arial" w:eastAsia="Times New Roman" w:hAnsi="Arial" w:cs="Arial"/>
          <w:sz w:val="24"/>
          <w:szCs w:val="24"/>
          <w:lang w:eastAsia="hr-HR"/>
        </w:rPr>
        <w:t xml:space="preserve">s natpisom </w:t>
      </w:r>
      <w:r w:rsidR="006B3972">
        <w:rPr>
          <w:rFonts w:ascii="Arial" w:eastAsia="Times New Roman" w:hAnsi="Arial" w:cs="Arial"/>
          <w:sz w:val="24"/>
          <w:szCs w:val="24"/>
          <w:lang w:eastAsia="hr-HR"/>
        </w:rPr>
        <w:t xml:space="preserve">HIDROELEKTRA-PROJEKT </w:t>
      </w:r>
      <w:r>
        <w:rPr>
          <w:rFonts w:ascii="Arial" w:eastAsia="Times New Roman" w:hAnsi="Arial" w:cs="Arial"/>
          <w:sz w:val="24"/>
          <w:szCs w:val="24"/>
          <w:lang w:eastAsia="hr-HR"/>
        </w:rPr>
        <w:t>d.o.o.</w:t>
      </w:r>
      <w:r w:rsidR="006B3972">
        <w:rPr>
          <w:rFonts w:ascii="Arial" w:eastAsia="Times New Roman" w:hAnsi="Arial" w:cs="Arial"/>
          <w:sz w:val="24"/>
          <w:szCs w:val="24"/>
          <w:lang w:eastAsia="hr-HR"/>
        </w:rPr>
        <w:t xml:space="preserve"> u stečaju, Zagreb, Čazmanska 2, OIB:37154585992</w:t>
      </w:r>
      <w:r w:rsidRPr="00E85E18">
        <w:rPr>
          <w:rFonts w:ascii="Arial" w:eastAsia="Times New Roman" w:hAnsi="Arial" w:cs="Arial"/>
          <w:sz w:val="24"/>
          <w:szCs w:val="24"/>
          <w:lang w:eastAsia="hr-HR"/>
        </w:rPr>
        <w:t>,</w:t>
      </w:r>
    </w:p>
    <w:p w:rsidR="006B3972" w:rsidRDefault="006B3972" w:rsidP="00E85E18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- ovjerio potpis stečajnog upravitelja kod javnog bilježnika i dostavio u Sudski registar,</w:t>
      </w:r>
    </w:p>
    <w:p w:rsidR="006B3972" w:rsidRDefault="00E85E18" w:rsidP="006B397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85E18">
        <w:rPr>
          <w:rFonts w:ascii="Arial" w:eastAsia="Times New Roman" w:hAnsi="Arial" w:cs="Arial"/>
          <w:sz w:val="24"/>
          <w:szCs w:val="24"/>
          <w:lang w:eastAsia="hr-HR"/>
        </w:rPr>
        <w:t xml:space="preserve">    </w:t>
      </w:r>
      <w:r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- preuzeo dio dokumentacije od odgovorne osobe do otvaranja stečaja, koja se odnosi na neisplaćene plaće i </w:t>
      </w:r>
      <w:r w:rsidR="006B3972">
        <w:rPr>
          <w:rFonts w:ascii="Arial" w:eastAsia="Times New Roman" w:hAnsi="Arial" w:cs="Arial"/>
          <w:sz w:val="24"/>
          <w:szCs w:val="24"/>
          <w:lang w:eastAsia="hr-HR"/>
        </w:rPr>
        <w:t xml:space="preserve">dio </w:t>
      </w:r>
      <w:r>
        <w:rPr>
          <w:rFonts w:ascii="Arial" w:eastAsia="Times New Roman" w:hAnsi="Arial" w:cs="Arial"/>
          <w:sz w:val="24"/>
          <w:szCs w:val="24"/>
          <w:lang w:eastAsia="hr-HR"/>
        </w:rPr>
        <w:t>dosje</w:t>
      </w:r>
      <w:r w:rsidR="006B3972">
        <w:rPr>
          <w:rFonts w:ascii="Arial" w:eastAsia="Times New Roman" w:hAnsi="Arial" w:cs="Arial"/>
          <w:sz w:val="24"/>
          <w:szCs w:val="24"/>
          <w:lang w:eastAsia="hr-HR"/>
        </w:rPr>
        <w:t>a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radnika,</w:t>
      </w:r>
      <w:r w:rsidR="006B3972">
        <w:rPr>
          <w:rFonts w:ascii="Arial" w:eastAsia="Times New Roman" w:hAnsi="Arial" w:cs="Arial"/>
          <w:sz w:val="24"/>
          <w:szCs w:val="24"/>
          <w:lang w:eastAsia="hr-HR"/>
        </w:rPr>
        <w:t xml:space="preserve"> bruto bilancu na dan 8.</w:t>
      </w:r>
      <w:r w:rsidR="00CA028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6B3972">
        <w:rPr>
          <w:rFonts w:ascii="Arial" w:eastAsia="Times New Roman" w:hAnsi="Arial" w:cs="Arial"/>
          <w:sz w:val="24"/>
          <w:szCs w:val="24"/>
          <w:lang w:eastAsia="hr-HR"/>
        </w:rPr>
        <w:t xml:space="preserve">prosinac 2016.godine, te pravne predmete, </w:t>
      </w:r>
      <w:r w:rsidR="006B3972" w:rsidRPr="00E85E18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6B3972" w:rsidRDefault="006B3972" w:rsidP="006B3972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- </w:t>
      </w:r>
      <w:r w:rsidRPr="00E85E18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otkazao ugovore o radu radnicima koji su zatečeni pri otvaranju stečajnog postupka,</w:t>
      </w:r>
    </w:p>
    <w:p w:rsidR="00CA028B" w:rsidRDefault="00CA028B" w:rsidP="00CA028B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-  donio odluku o popisu imovine, te imenovao povjerenstvo za popis imovine, koje je popisalo zatečenu pokretnu imovinu u Zagrebu, Čazmanska 2 </w:t>
      </w:r>
      <w:r w:rsidR="006B3972">
        <w:rPr>
          <w:rFonts w:ascii="Arial" w:eastAsia="Times New Roman" w:hAnsi="Arial" w:cs="Arial"/>
          <w:sz w:val="24"/>
          <w:szCs w:val="24"/>
          <w:lang w:eastAsia="hr-HR"/>
        </w:rPr>
        <w:t>i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u Splitu, te preuzeo pokretnu imovinu, osim iz prostora u Zagrebu, Čazmanska 2</w:t>
      </w:r>
      <w:r w:rsidR="006B3972">
        <w:rPr>
          <w:rFonts w:ascii="Arial" w:eastAsia="Times New Roman" w:hAnsi="Arial" w:cs="Arial"/>
          <w:sz w:val="24"/>
          <w:szCs w:val="24"/>
          <w:lang w:eastAsia="hr-HR"/>
        </w:rPr>
        <w:t>,</w:t>
      </w:r>
      <w:r>
        <w:rPr>
          <w:rFonts w:ascii="Arial" w:eastAsia="Times New Roman" w:hAnsi="Arial" w:cs="Arial"/>
          <w:sz w:val="24"/>
          <w:szCs w:val="24"/>
          <w:lang w:eastAsia="hr-HR"/>
        </w:rPr>
        <w:br/>
      </w:r>
      <w:r w:rsidR="006B397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E85E18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- </w:t>
      </w:r>
      <w:r>
        <w:rPr>
          <w:rFonts w:ascii="Arial" w:eastAsia="Times New Roman" w:hAnsi="Arial" w:cs="Arial"/>
          <w:sz w:val="24"/>
          <w:szCs w:val="24"/>
          <w:lang w:eastAsia="hr-HR"/>
        </w:rPr>
        <w:t>dao procijeniti vrijednost popisanih nekretnina po sudskom vještaku,</w:t>
      </w:r>
    </w:p>
    <w:p w:rsidR="00CA028B" w:rsidRDefault="00CA028B" w:rsidP="00CA028B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- angažirao odvjetnika za analizu pravnih predmeta,</w:t>
      </w:r>
    </w:p>
    <w:p w:rsidR="00CA028B" w:rsidRDefault="00CA028B" w:rsidP="00CA028B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- prema stanju knjigovodstvenog konta 1200-potraživanja od kupaca, dostavio opomene svim dužnicima za plaćanje duga,</w:t>
      </w:r>
    </w:p>
    <w:p w:rsidR="00E85E18" w:rsidRDefault="00CA028B" w:rsidP="00CA028B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- </w:t>
      </w:r>
      <w:r w:rsidR="00E85E18">
        <w:rPr>
          <w:rFonts w:ascii="Arial" w:eastAsia="Times New Roman" w:hAnsi="Arial" w:cs="Arial"/>
          <w:sz w:val="24"/>
          <w:szCs w:val="24"/>
          <w:lang w:eastAsia="hr-HR"/>
        </w:rPr>
        <w:t>o</w:t>
      </w:r>
      <w:r w:rsidR="00E85E18" w:rsidRPr="00E85E18">
        <w:rPr>
          <w:rFonts w:ascii="Arial" w:eastAsia="Times New Roman" w:hAnsi="Arial" w:cs="Arial"/>
          <w:sz w:val="24"/>
          <w:szCs w:val="24"/>
          <w:lang w:eastAsia="hr-HR"/>
        </w:rPr>
        <w:t xml:space="preserve">bračunao neisplaćene plaće radnika i kamate na neisplaćene plaće, </w:t>
      </w:r>
      <w:r w:rsidR="00E85E18">
        <w:rPr>
          <w:rFonts w:ascii="Arial" w:eastAsia="Times New Roman" w:hAnsi="Arial" w:cs="Arial"/>
          <w:sz w:val="24"/>
          <w:szCs w:val="24"/>
          <w:lang w:eastAsia="hr-HR"/>
        </w:rPr>
        <w:t xml:space="preserve">kao i otpremine </w:t>
      </w:r>
      <w:r w:rsidR="00E85E18" w:rsidRPr="00E85E18">
        <w:rPr>
          <w:rFonts w:ascii="Arial" w:eastAsia="Times New Roman" w:hAnsi="Arial" w:cs="Arial"/>
          <w:sz w:val="24"/>
          <w:szCs w:val="24"/>
          <w:lang w:eastAsia="hr-HR"/>
        </w:rPr>
        <w:t xml:space="preserve">te ih </w:t>
      </w:r>
      <w:r w:rsidR="00E85E18">
        <w:rPr>
          <w:rFonts w:ascii="Arial" w:eastAsia="Times New Roman" w:hAnsi="Arial" w:cs="Arial"/>
          <w:sz w:val="24"/>
          <w:szCs w:val="24"/>
          <w:lang w:eastAsia="hr-HR"/>
        </w:rPr>
        <w:t>unio u bruto i neto iznosu u tablicu prijavljenih tražbina,</w:t>
      </w:r>
    </w:p>
    <w:p w:rsidR="00E85E18" w:rsidRDefault="001226A4" w:rsidP="00E85E1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  <w:t>- i</w:t>
      </w:r>
      <w:r w:rsidR="00E85E18" w:rsidRPr="00E85E18">
        <w:rPr>
          <w:rFonts w:ascii="Arial" w:eastAsia="Times New Roman" w:hAnsi="Arial" w:cs="Arial"/>
          <w:sz w:val="24"/>
          <w:szCs w:val="24"/>
          <w:lang w:eastAsia="hr-HR"/>
        </w:rPr>
        <w:t>spitao zaprimljene tražbine vje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rovnika viših isplatnih redova </w:t>
      </w:r>
      <w:r w:rsidR="00E85E18" w:rsidRPr="00E85E18">
        <w:rPr>
          <w:rFonts w:ascii="Arial" w:eastAsia="Times New Roman" w:hAnsi="Arial" w:cs="Arial"/>
          <w:sz w:val="24"/>
          <w:szCs w:val="24"/>
          <w:lang w:eastAsia="hr-HR"/>
        </w:rPr>
        <w:t>i sastavio tablice za ispitno ročište,</w:t>
      </w:r>
    </w:p>
    <w:p w:rsidR="001226A4" w:rsidRDefault="001226A4" w:rsidP="00E85E1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  <w:t>- sačinio ovo izvješće o tijeku stečajnog postupka i stanju stečajne mase.</w:t>
      </w:r>
    </w:p>
    <w:p w:rsidR="00285917" w:rsidRDefault="00285917" w:rsidP="00E85E1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85E18" w:rsidRPr="00E85E18" w:rsidRDefault="00E85E18" w:rsidP="0075328D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="001226A4" w:rsidRDefault="00D93CE7" w:rsidP="0075328D">
      <w:pPr>
        <w:spacing w:after="0"/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1226A4" w:rsidRPr="00280FF2">
        <w:rPr>
          <w:rFonts w:ascii="Arial" w:hAnsi="Arial" w:cs="Arial"/>
          <w:b/>
          <w:sz w:val="24"/>
          <w:szCs w:val="24"/>
        </w:rPr>
        <w:t>.</w:t>
      </w:r>
      <w:r w:rsidR="001226A4">
        <w:rPr>
          <w:rFonts w:ascii="Arial" w:hAnsi="Arial" w:cs="Arial"/>
          <w:b/>
          <w:sz w:val="24"/>
          <w:szCs w:val="24"/>
        </w:rPr>
        <w:t>Financijsko izvješće</w:t>
      </w:r>
    </w:p>
    <w:p w:rsidR="001226A4" w:rsidRPr="004D75EB" w:rsidRDefault="00D93CE7" w:rsidP="0075328D">
      <w:pPr>
        <w:spacing w:after="0"/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1226A4" w:rsidRPr="004D75EB">
        <w:rPr>
          <w:rFonts w:ascii="Arial" w:hAnsi="Arial" w:cs="Arial"/>
          <w:b/>
          <w:sz w:val="24"/>
          <w:szCs w:val="24"/>
        </w:rPr>
        <w:t>.1.Prihod</w:t>
      </w:r>
    </w:p>
    <w:p w:rsidR="001226A4" w:rsidRDefault="00D93CE7" w:rsidP="0075328D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Naplata po depozitu od Štedbanke d.d.................................. 32.428,56 kn</w:t>
      </w:r>
    </w:p>
    <w:p w:rsidR="00D93CE7" w:rsidRDefault="00D93CE7" w:rsidP="0075328D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="001226A4" w:rsidRPr="004D75EB" w:rsidRDefault="0075328D" w:rsidP="0075328D">
      <w:pPr>
        <w:spacing w:after="0"/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1226A4" w:rsidRPr="004D75EB">
        <w:rPr>
          <w:rFonts w:ascii="Arial" w:hAnsi="Arial" w:cs="Arial"/>
          <w:b/>
          <w:sz w:val="24"/>
          <w:szCs w:val="24"/>
        </w:rPr>
        <w:t>.2.Rashod</w:t>
      </w:r>
    </w:p>
    <w:p w:rsidR="001226A4" w:rsidRDefault="001226A4" w:rsidP="0075328D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Rashodi su sljedeći:</w:t>
      </w:r>
    </w:p>
    <w:p w:rsidR="0075328D" w:rsidRDefault="0075328D" w:rsidP="0075328D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Plaćeni troškovi iznose</w:t>
      </w:r>
    </w:p>
    <w:p w:rsidR="0075328D" w:rsidRDefault="00285C4F" w:rsidP="0075328D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trošak izrade pečata</w:t>
      </w:r>
      <w:r w:rsidR="0075328D">
        <w:rPr>
          <w:rFonts w:ascii="Arial" w:hAnsi="Arial" w:cs="Arial"/>
          <w:sz w:val="24"/>
          <w:szCs w:val="24"/>
        </w:rPr>
        <w:t xml:space="preserve">, ovjera potpisa jav.biljež; biljezi, </w:t>
      </w:r>
      <w:r w:rsidR="0075328D">
        <w:rPr>
          <w:rFonts w:ascii="Arial" w:hAnsi="Arial" w:cs="Arial"/>
          <w:sz w:val="24"/>
          <w:szCs w:val="24"/>
        </w:rPr>
        <w:br/>
        <w:t xml:space="preserve">poštarina, uredski materijal, gorivo za vozilo, </w:t>
      </w:r>
      <w:r w:rsidR="0075328D">
        <w:rPr>
          <w:rFonts w:ascii="Arial" w:hAnsi="Arial" w:cs="Arial"/>
          <w:sz w:val="24"/>
          <w:szCs w:val="24"/>
        </w:rPr>
        <w:br/>
        <w:t>kopiranje, bankarske .naknade .......................................    2.376,24 kn</w:t>
      </w:r>
    </w:p>
    <w:p w:rsidR="0075328D" w:rsidRDefault="0075328D" w:rsidP="0075328D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trošak vještaka za procjenu vozila ..................................    2.500,00 kn</w:t>
      </w:r>
    </w:p>
    <w:p w:rsidR="0075328D" w:rsidRDefault="0075328D" w:rsidP="0075328D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prijevoz vozila na skladište .............................................    1.000,00 kn</w:t>
      </w:r>
    </w:p>
    <w:p w:rsidR="0075328D" w:rsidRDefault="0075328D" w:rsidP="0075328D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trošak knjig. za I.-II.mj./17 ..............................................     2.500,00 kn</w:t>
      </w:r>
    </w:p>
    <w:p w:rsidR="0075328D" w:rsidRPr="005A3433" w:rsidRDefault="0075328D" w:rsidP="0075328D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  <w:u w:val="single"/>
        </w:rPr>
      </w:pPr>
      <w:r w:rsidRPr="0075328D">
        <w:rPr>
          <w:rFonts w:ascii="Arial" w:hAnsi="Arial" w:cs="Arial"/>
          <w:sz w:val="24"/>
          <w:szCs w:val="24"/>
          <w:u w:val="single"/>
        </w:rPr>
        <w:t>trošak knjig.za izradu poč.bilance i obrada plaća ..........     3.125,00 kn</w:t>
      </w:r>
      <w:r w:rsidRPr="0075328D">
        <w:rPr>
          <w:rFonts w:ascii="Arial" w:hAnsi="Arial" w:cs="Arial"/>
          <w:sz w:val="24"/>
          <w:szCs w:val="24"/>
          <w:u w:val="single"/>
        </w:rPr>
        <w:br/>
      </w:r>
      <w:r>
        <w:rPr>
          <w:rFonts w:ascii="Arial" w:hAnsi="Arial" w:cs="Arial"/>
          <w:sz w:val="24"/>
          <w:szCs w:val="24"/>
          <w:u w:val="single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Ukupno plaćeni troškovi: ...............</w:t>
      </w:r>
      <w:r w:rsidR="005A3433">
        <w:rPr>
          <w:rFonts w:ascii="Arial" w:hAnsi="Arial" w:cs="Arial"/>
          <w:sz w:val="24"/>
          <w:szCs w:val="24"/>
        </w:rPr>
        <w:t>...........................    11.501,24 kn</w:t>
      </w:r>
    </w:p>
    <w:p w:rsidR="005A3433" w:rsidRDefault="005A3433" w:rsidP="005A3433">
      <w:pPr>
        <w:pStyle w:val="Odlomakpopisa"/>
        <w:spacing w:after="0"/>
        <w:ind w:left="1068"/>
        <w:rPr>
          <w:rFonts w:ascii="Arial" w:hAnsi="Arial" w:cs="Arial"/>
          <w:sz w:val="24"/>
          <w:szCs w:val="24"/>
          <w:u w:val="single"/>
        </w:rPr>
      </w:pPr>
    </w:p>
    <w:p w:rsidR="005A3433" w:rsidRPr="00D319CA" w:rsidRDefault="00D319CA" w:rsidP="005A3433">
      <w:pPr>
        <w:pStyle w:val="Odlomakpopisa"/>
        <w:spacing w:after="0"/>
        <w:ind w:left="1068"/>
        <w:rPr>
          <w:rFonts w:ascii="Arial" w:hAnsi="Arial" w:cs="Arial"/>
          <w:sz w:val="24"/>
          <w:szCs w:val="24"/>
        </w:rPr>
      </w:pPr>
      <w:r w:rsidRPr="00D319CA">
        <w:rPr>
          <w:rFonts w:ascii="Arial" w:hAnsi="Arial" w:cs="Arial"/>
          <w:sz w:val="24"/>
          <w:szCs w:val="24"/>
        </w:rPr>
        <w:t>Stanje žiro računa i blagajne (izv-9) .....20.927,32 kn</w:t>
      </w:r>
    </w:p>
    <w:p w:rsidR="00D319CA" w:rsidRDefault="00D319CA" w:rsidP="005A3433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="005A3433" w:rsidRDefault="005A3433" w:rsidP="005A3433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Neplaćeni troškovi iznose </w:t>
      </w:r>
    </w:p>
    <w:p w:rsidR="005A3433" w:rsidRDefault="005A3433" w:rsidP="005A3433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trošak telefona ..................................................................         152,24 kn</w:t>
      </w:r>
    </w:p>
    <w:p w:rsidR="005A3433" w:rsidRDefault="005A3433" w:rsidP="005A3433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trošak vlast.aut</w:t>
      </w:r>
      <w:r w:rsidR="006D6249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u službene svrhe ....................................      2.546,00 kn</w:t>
      </w:r>
    </w:p>
    <w:p w:rsidR="00D319CA" w:rsidRDefault="00D319CA" w:rsidP="005A3433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trošak povjerenstva za popis imovine ...............................       9.000,00 kn</w:t>
      </w:r>
    </w:p>
    <w:p w:rsidR="005A3433" w:rsidRDefault="005A3433" w:rsidP="005A3433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D6249">
        <w:rPr>
          <w:rFonts w:ascii="Arial" w:hAnsi="Arial" w:cs="Arial"/>
          <w:sz w:val="24"/>
          <w:szCs w:val="24"/>
        </w:rPr>
        <w:t>trošak vještaka za procjenu opreme .................................       4.640,00 kn</w:t>
      </w:r>
    </w:p>
    <w:p w:rsidR="006D6249" w:rsidRDefault="006D6249" w:rsidP="005A3433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trošak prijevoza opreme i skladištenje (Split) ....................     2.450,00 kn</w:t>
      </w:r>
    </w:p>
    <w:p w:rsidR="006D6249" w:rsidRDefault="006D6249" w:rsidP="005A3433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trošak skladištenja vozila II. i III.mj/17 (Zaprešić) ...............    1.000,00 kn</w:t>
      </w:r>
    </w:p>
    <w:p w:rsidR="006D6249" w:rsidRDefault="006D6249" w:rsidP="005A3433">
      <w:pPr>
        <w:spacing w:after="0"/>
        <w:ind w:firstLine="708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D6249">
        <w:rPr>
          <w:rFonts w:ascii="Arial" w:hAnsi="Arial" w:cs="Arial"/>
          <w:sz w:val="24"/>
          <w:szCs w:val="24"/>
          <w:u w:val="single"/>
        </w:rPr>
        <w:t>izrada pravnog mišljenja predmet P-929/15 ......................     3.125,00 kn</w:t>
      </w:r>
    </w:p>
    <w:p w:rsidR="006D6249" w:rsidRPr="006D6249" w:rsidRDefault="006D6249" w:rsidP="005A3433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  <w:t xml:space="preserve">Ukupno neplaćeni troškovi iznose .............................   </w:t>
      </w:r>
      <w:r w:rsidR="00D319CA">
        <w:rPr>
          <w:rFonts w:ascii="Arial" w:hAnsi="Arial" w:cs="Arial"/>
          <w:sz w:val="24"/>
          <w:szCs w:val="24"/>
        </w:rPr>
        <w:t>22.913,24 kn</w:t>
      </w:r>
    </w:p>
    <w:p w:rsidR="00D319CA" w:rsidRDefault="00D319CA" w:rsidP="0075328D">
      <w:pPr>
        <w:spacing w:after="0"/>
        <w:rPr>
          <w:rFonts w:ascii="Arial" w:eastAsia="Times New Roman" w:hAnsi="Arial" w:cs="Arial"/>
          <w:bCs/>
          <w:sz w:val="24"/>
          <w:szCs w:val="24"/>
        </w:rPr>
      </w:pPr>
    </w:p>
    <w:p w:rsidR="00D319CA" w:rsidRDefault="00D319CA" w:rsidP="0075328D">
      <w:pPr>
        <w:spacing w:after="0"/>
        <w:rPr>
          <w:rFonts w:ascii="Arial" w:eastAsia="Times New Roman" w:hAnsi="Arial" w:cs="Arial"/>
          <w:bCs/>
          <w:sz w:val="24"/>
          <w:szCs w:val="24"/>
        </w:rPr>
      </w:pPr>
    </w:p>
    <w:p w:rsidR="005D1389" w:rsidRPr="004D75EB" w:rsidRDefault="005D1389" w:rsidP="0075328D">
      <w:pPr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ab/>
      </w:r>
      <w:r w:rsidR="00D319CA">
        <w:rPr>
          <w:rFonts w:ascii="Arial" w:eastAsia="Times New Roman" w:hAnsi="Arial" w:cs="Arial"/>
          <w:b/>
          <w:bCs/>
          <w:sz w:val="24"/>
          <w:szCs w:val="24"/>
        </w:rPr>
        <w:t>4</w:t>
      </w:r>
      <w:r w:rsidRPr="004D75EB">
        <w:rPr>
          <w:rFonts w:ascii="Arial" w:eastAsia="Times New Roman" w:hAnsi="Arial" w:cs="Arial"/>
          <w:b/>
          <w:bCs/>
          <w:sz w:val="24"/>
          <w:szCs w:val="24"/>
        </w:rPr>
        <w:t>.3.</w:t>
      </w:r>
      <w:r w:rsidR="00D319CA">
        <w:rPr>
          <w:rFonts w:ascii="Arial" w:eastAsia="Times New Roman" w:hAnsi="Arial" w:cs="Arial"/>
          <w:b/>
          <w:bCs/>
          <w:sz w:val="24"/>
          <w:szCs w:val="24"/>
        </w:rPr>
        <w:t>Planirani mjesečni troškovi u stečajnom postupku</w:t>
      </w:r>
    </w:p>
    <w:p w:rsidR="005D1389" w:rsidRPr="005D1389" w:rsidRDefault="005D1389" w:rsidP="0075328D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5D1389">
        <w:rPr>
          <w:rFonts w:ascii="Arial" w:hAnsi="Arial" w:cs="Arial"/>
          <w:sz w:val="24"/>
          <w:szCs w:val="24"/>
        </w:rPr>
        <w:t xml:space="preserve">- poštanski troškovi </w:t>
      </w:r>
      <w:r w:rsidR="00D319CA">
        <w:rPr>
          <w:rFonts w:ascii="Arial" w:hAnsi="Arial" w:cs="Arial"/>
          <w:sz w:val="24"/>
          <w:szCs w:val="24"/>
        </w:rPr>
        <w:t>............................</w:t>
      </w:r>
      <w:r w:rsidRPr="005D1389">
        <w:rPr>
          <w:rFonts w:ascii="Arial" w:hAnsi="Arial" w:cs="Arial"/>
          <w:sz w:val="24"/>
          <w:szCs w:val="24"/>
        </w:rPr>
        <w:t>....................</w:t>
      </w:r>
      <w:r w:rsidR="00D319CA">
        <w:rPr>
          <w:rFonts w:ascii="Arial" w:hAnsi="Arial" w:cs="Arial"/>
          <w:sz w:val="24"/>
          <w:szCs w:val="24"/>
        </w:rPr>
        <w:t>...........................    2</w:t>
      </w:r>
      <w:r w:rsidRPr="005D1389">
        <w:rPr>
          <w:rFonts w:ascii="Arial" w:hAnsi="Arial" w:cs="Arial"/>
          <w:sz w:val="24"/>
          <w:szCs w:val="24"/>
        </w:rPr>
        <w:t>00,00</w:t>
      </w:r>
      <w:r>
        <w:rPr>
          <w:rFonts w:ascii="Arial" w:hAnsi="Arial" w:cs="Arial"/>
          <w:sz w:val="24"/>
          <w:szCs w:val="24"/>
        </w:rPr>
        <w:t xml:space="preserve"> kn</w:t>
      </w:r>
    </w:p>
    <w:p w:rsidR="005D1389" w:rsidRPr="005D1389" w:rsidRDefault="005D1389" w:rsidP="0075328D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5D1389">
        <w:rPr>
          <w:rFonts w:ascii="Arial" w:hAnsi="Arial" w:cs="Arial"/>
          <w:sz w:val="24"/>
          <w:szCs w:val="24"/>
        </w:rPr>
        <w:t xml:space="preserve">- trošak telefona </w:t>
      </w:r>
      <w:r w:rsidR="00D319CA">
        <w:rPr>
          <w:rFonts w:ascii="Arial" w:hAnsi="Arial" w:cs="Arial"/>
          <w:sz w:val="24"/>
          <w:szCs w:val="24"/>
        </w:rPr>
        <w:t xml:space="preserve"> ...........................</w:t>
      </w:r>
      <w:r w:rsidRPr="005D1389">
        <w:rPr>
          <w:rFonts w:ascii="Arial" w:hAnsi="Arial" w:cs="Arial"/>
          <w:sz w:val="24"/>
          <w:szCs w:val="24"/>
        </w:rPr>
        <w:t xml:space="preserve">....................................................    </w:t>
      </w:r>
      <w:r w:rsidR="00D319CA">
        <w:rPr>
          <w:rFonts w:ascii="Arial" w:hAnsi="Arial" w:cs="Arial"/>
          <w:sz w:val="24"/>
          <w:szCs w:val="24"/>
        </w:rPr>
        <w:t>1</w:t>
      </w:r>
      <w:r w:rsidRPr="005D1389">
        <w:rPr>
          <w:rFonts w:ascii="Arial" w:hAnsi="Arial" w:cs="Arial"/>
          <w:sz w:val="24"/>
          <w:szCs w:val="24"/>
        </w:rPr>
        <w:t>00,00</w:t>
      </w:r>
      <w:r>
        <w:rPr>
          <w:rFonts w:ascii="Arial" w:hAnsi="Arial" w:cs="Arial"/>
          <w:sz w:val="24"/>
          <w:szCs w:val="24"/>
        </w:rPr>
        <w:t xml:space="preserve"> kn</w:t>
      </w:r>
    </w:p>
    <w:p w:rsidR="005D1389" w:rsidRPr="005D1389" w:rsidRDefault="005D1389" w:rsidP="0075328D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5D1389">
        <w:rPr>
          <w:rFonts w:ascii="Arial" w:hAnsi="Arial" w:cs="Arial"/>
          <w:sz w:val="24"/>
          <w:szCs w:val="24"/>
        </w:rPr>
        <w:t xml:space="preserve">- trošak uredskog materijala </w:t>
      </w:r>
      <w:r w:rsidR="00D319CA">
        <w:rPr>
          <w:rFonts w:ascii="Arial" w:hAnsi="Arial" w:cs="Arial"/>
          <w:sz w:val="24"/>
          <w:szCs w:val="24"/>
        </w:rPr>
        <w:t>.............................</w:t>
      </w:r>
      <w:r w:rsidRPr="005D1389">
        <w:rPr>
          <w:rFonts w:ascii="Arial" w:hAnsi="Arial" w:cs="Arial"/>
          <w:sz w:val="24"/>
          <w:szCs w:val="24"/>
        </w:rPr>
        <w:t xml:space="preserve">.................................    </w:t>
      </w:r>
      <w:r w:rsidR="00D319CA">
        <w:rPr>
          <w:rFonts w:ascii="Arial" w:hAnsi="Arial" w:cs="Arial"/>
          <w:sz w:val="24"/>
          <w:szCs w:val="24"/>
        </w:rPr>
        <w:t>2</w:t>
      </w:r>
      <w:r w:rsidRPr="005D1389">
        <w:rPr>
          <w:rFonts w:ascii="Arial" w:hAnsi="Arial" w:cs="Arial"/>
          <w:sz w:val="24"/>
          <w:szCs w:val="24"/>
        </w:rPr>
        <w:t>00,00</w:t>
      </w:r>
      <w:r>
        <w:rPr>
          <w:rFonts w:ascii="Arial" w:hAnsi="Arial" w:cs="Arial"/>
          <w:sz w:val="24"/>
          <w:szCs w:val="24"/>
        </w:rPr>
        <w:t xml:space="preserve"> kn</w:t>
      </w:r>
    </w:p>
    <w:p w:rsidR="005D1389" w:rsidRPr="005D1389" w:rsidRDefault="005D1389" w:rsidP="0075328D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5D1389">
        <w:rPr>
          <w:rFonts w:ascii="Arial" w:hAnsi="Arial" w:cs="Arial"/>
          <w:sz w:val="24"/>
          <w:szCs w:val="24"/>
        </w:rPr>
        <w:t xml:space="preserve">- trošak fotokopiranja </w:t>
      </w:r>
      <w:r w:rsidR="00D319CA">
        <w:rPr>
          <w:rFonts w:ascii="Arial" w:hAnsi="Arial" w:cs="Arial"/>
          <w:sz w:val="24"/>
          <w:szCs w:val="24"/>
        </w:rPr>
        <w:t>.............................</w:t>
      </w:r>
      <w:r w:rsidRPr="005D1389">
        <w:rPr>
          <w:rFonts w:ascii="Arial" w:hAnsi="Arial" w:cs="Arial"/>
          <w:sz w:val="24"/>
          <w:szCs w:val="24"/>
        </w:rPr>
        <w:t xml:space="preserve">............................................    </w:t>
      </w:r>
      <w:r w:rsidR="00D319CA">
        <w:rPr>
          <w:rFonts w:ascii="Arial" w:hAnsi="Arial" w:cs="Arial"/>
          <w:sz w:val="24"/>
          <w:szCs w:val="24"/>
        </w:rPr>
        <w:t>1</w:t>
      </w:r>
      <w:r w:rsidRPr="005D1389">
        <w:rPr>
          <w:rFonts w:ascii="Arial" w:hAnsi="Arial" w:cs="Arial"/>
          <w:sz w:val="24"/>
          <w:szCs w:val="24"/>
        </w:rPr>
        <w:t>00,00</w:t>
      </w:r>
      <w:r w:rsidR="00E66287">
        <w:rPr>
          <w:rFonts w:ascii="Arial" w:hAnsi="Arial" w:cs="Arial"/>
          <w:sz w:val="24"/>
          <w:szCs w:val="24"/>
        </w:rPr>
        <w:t xml:space="preserve"> kn</w:t>
      </w:r>
    </w:p>
    <w:p w:rsidR="005D1389" w:rsidRPr="005D1389" w:rsidRDefault="005D1389" w:rsidP="0075328D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5D1389">
        <w:rPr>
          <w:rFonts w:ascii="Arial" w:hAnsi="Arial" w:cs="Arial"/>
          <w:sz w:val="24"/>
          <w:szCs w:val="24"/>
        </w:rPr>
        <w:t xml:space="preserve">- trošak osobnog automobila u služb.svrhe ......................................  </w:t>
      </w:r>
      <w:r w:rsidR="00361DB8">
        <w:rPr>
          <w:rFonts w:ascii="Arial" w:hAnsi="Arial" w:cs="Arial"/>
          <w:sz w:val="24"/>
          <w:szCs w:val="24"/>
        </w:rPr>
        <w:t>2</w:t>
      </w:r>
      <w:r w:rsidRPr="005D1389">
        <w:rPr>
          <w:rFonts w:ascii="Arial" w:hAnsi="Arial" w:cs="Arial"/>
          <w:sz w:val="24"/>
          <w:szCs w:val="24"/>
        </w:rPr>
        <w:t>.000,00</w:t>
      </w:r>
      <w:r w:rsidR="00E66287">
        <w:rPr>
          <w:rFonts w:ascii="Arial" w:hAnsi="Arial" w:cs="Arial"/>
          <w:sz w:val="24"/>
          <w:szCs w:val="24"/>
        </w:rPr>
        <w:t xml:space="preserve"> kn</w:t>
      </w:r>
    </w:p>
    <w:p w:rsidR="00E66287" w:rsidRPr="00E66287" w:rsidRDefault="005D1389" w:rsidP="0075328D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5D1389">
        <w:rPr>
          <w:rFonts w:ascii="Arial" w:hAnsi="Arial" w:cs="Arial"/>
          <w:sz w:val="24"/>
          <w:szCs w:val="24"/>
        </w:rPr>
        <w:t>- suradnik za</w:t>
      </w:r>
      <w:r w:rsidR="00E66287" w:rsidRPr="00E66287">
        <w:rPr>
          <w:rFonts w:ascii="Arial" w:hAnsi="Arial" w:cs="Arial"/>
          <w:sz w:val="24"/>
          <w:szCs w:val="24"/>
        </w:rPr>
        <w:t xml:space="preserve"> admin</w:t>
      </w:r>
      <w:r w:rsidR="00D319CA">
        <w:rPr>
          <w:rFonts w:ascii="Arial" w:hAnsi="Arial" w:cs="Arial"/>
          <w:sz w:val="24"/>
          <w:szCs w:val="24"/>
        </w:rPr>
        <w:t>istrativne poslove, pokazivanje</w:t>
      </w:r>
      <w:r w:rsidR="00E66287">
        <w:rPr>
          <w:rFonts w:ascii="Arial" w:hAnsi="Arial" w:cs="Arial"/>
          <w:sz w:val="24"/>
          <w:szCs w:val="24"/>
        </w:rPr>
        <w:t>,</w:t>
      </w:r>
    </w:p>
    <w:p w:rsidR="005D1389" w:rsidRDefault="005D1389" w:rsidP="0075328D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361DB8">
        <w:rPr>
          <w:rFonts w:ascii="Arial" w:hAnsi="Arial" w:cs="Arial"/>
          <w:sz w:val="24"/>
          <w:szCs w:val="24"/>
        </w:rPr>
        <w:t xml:space="preserve"> </w:t>
      </w:r>
      <w:r w:rsidR="00E66287" w:rsidRPr="00361DB8">
        <w:rPr>
          <w:rFonts w:ascii="Arial" w:hAnsi="Arial" w:cs="Arial"/>
          <w:sz w:val="24"/>
          <w:szCs w:val="24"/>
        </w:rPr>
        <w:t xml:space="preserve"> oglašavanje i </w:t>
      </w:r>
      <w:r w:rsidRPr="00361DB8">
        <w:rPr>
          <w:rFonts w:ascii="Arial" w:hAnsi="Arial" w:cs="Arial"/>
          <w:sz w:val="24"/>
          <w:szCs w:val="24"/>
        </w:rPr>
        <w:t xml:space="preserve">prodaju </w:t>
      </w:r>
      <w:r w:rsidR="00E66287" w:rsidRPr="00361DB8">
        <w:rPr>
          <w:rFonts w:ascii="Arial" w:hAnsi="Arial" w:cs="Arial"/>
          <w:sz w:val="24"/>
          <w:szCs w:val="24"/>
        </w:rPr>
        <w:t>pokretnina</w:t>
      </w:r>
      <w:r w:rsidRPr="00361DB8">
        <w:rPr>
          <w:rFonts w:ascii="Arial" w:hAnsi="Arial" w:cs="Arial"/>
          <w:sz w:val="24"/>
          <w:szCs w:val="24"/>
        </w:rPr>
        <w:t xml:space="preserve">(1.000,00 kn/mjes + dopr.)..........  </w:t>
      </w:r>
      <w:r w:rsidR="00D319CA" w:rsidRPr="00361DB8">
        <w:rPr>
          <w:rFonts w:ascii="Arial" w:hAnsi="Arial" w:cs="Arial"/>
          <w:sz w:val="24"/>
          <w:szCs w:val="24"/>
        </w:rPr>
        <w:t xml:space="preserve"> </w:t>
      </w:r>
      <w:r w:rsidR="00361DB8" w:rsidRPr="00361DB8">
        <w:rPr>
          <w:rFonts w:ascii="Arial" w:hAnsi="Arial" w:cs="Arial"/>
          <w:sz w:val="24"/>
          <w:szCs w:val="24"/>
        </w:rPr>
        <w:t>1.600,00</w:t>
      </w:r>
      <w:r w:rsidR="00E66287" w:rsidRPr="00361DB8">
        <w:rPr>
          <w:rFonts w:ascii="Arial" w:hAnsi="Arial" w:cs="Arial"/>
          <w:sz w:val="24"/>
          <w:szCs w:val="24"/>
        </w:rPr>
        <w:t xml:space="preserve"> kn</w:t>
      </w:r>
    </w:p>
    <w:p w:rsidR="00361DB8" w:rsidRDefault="00361DB8" w:rsidP="0075328D">
      <w:pPr>
        <w:spacing w:after="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knjigovodstveni poslovi (1.000,00 kn/mjes + PDV) ........................   1.250,00 kn</w:t>
      </w:r>
    </w:p>
    <w:p w:rsidR="00361DB8" w:rsidRDefault="00361DB8" w:rsidP="00361DB8">
      <w:pPr>
        <w:pStyle w:val="Odlomakpopisa"/>
        <w:spacing w:after="0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61DB8">
        <w:rPr>
          <w:rFonts w:ascii="Arial" w:hAnsi="Arial" w:cs="Arial"/>
          <w:sz w:val="24"/>
          <w:szCs w:val="24"/>
        </w:rPr>
        <w:t xml:space="preserve">najam posl.prostora za potrebe steč.upr.(200,00 kn/mjes. + PDV)      </w:t>
      </w:r>
      <w:r>
        <w:rPr>
          <w:rFonts w:ascii="Arial" w:hAnsi="Arial" w:cs="Arial"/>
          <w:sz w:val="24"/>
          <w:szCs w:val="24"/>
        </w:rPr>
        <w:t>2</w:t>
      </w:r>
      <w:r w:rsidRPr="00361DB8">
        <w:rPr>
          <w:rFonts w:ascii="Arial" w:hAnsi="Arial" w:cs="Arial"/>
          <w:sz w:val="24"/>
          <w:szCs w:val="24"/>
        </w:rPr>
        <w:t>50,00</w:t>
      </w:r>
      <w:r>
        <w:rPr>
          <w:rFonts w:ascii="Arial" w:hAnsi="Arial" w:cs="Arial"/>
          <w:sz w:val="24"/>
          <w:szCs w:val="24"/>
        </w:rPr>
        <w:t xml:space="preserve"> kn</w:t>
      </w:r>
    </w:p>
    <w:p w:rsidR="00361DB8" w:rsidRDefault="00361DB8" w:rsidP="00361DB8">
      <w:pPr>
        <w:pStyle w:val="Odlomakpopisa"/>
        <w:spacing w:after="0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trošak skladištenja vozila (200,00 kn/mj po vozilu + PDV...............      500,00 kn</w:t>
      </w:r>
    </w:p>
    <w:p w:rsidR="001F327E" w:rsidRDefault="001F327E" w:rsidP="00361DB8">
      <w:pPr>
        <w:pStyle w:val="Odlomakpopisa"/>
        <w:spacing w:after="0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F327E">
        <w:rPr>
          <w:rFonts w:ascii="Arial" w:hAnsi="Arial" w:cs="Arial"/>
          <w:sz w:val="24"/>
          <w:szCs w:val="24"/>
          <w:u w:val="single"/>
        </w:rPr>
        <w:t>odvjetničko zastupanje i sudske pristojbe .......................................  5.000,00 kn</w:t>
      </w:r>
    </w:p>
    <w:p w:rsidR="00361DB8" w:rsidRPr="00361DB8" w:rsidRDefault="00361DB8" w:rsidP="001F327E">
      <w:pPr>
        <w:spacing w:after="0"/>
        <w:contextualSpacing/>
        <w:rPr>
          <w:rFonts w:ascii="Arial" w:hAnsi="Arial" w:cs="Arial"/>
          <w:b/>
          <w:sz w:val="24"/>
          <w:szCs w:val="24"/>
        </w:rPr>
      </w:pPr>
      <w:r w:rsidRPr="00361DB8">
        <w:rPr>
          <w:rFonts w:ascii="Arial" w:hAnsi="Arial" w:cs="Arial"/>
          <w:sz w:val="24"/>
          <w:szCs w:val="24"/>
        </w:rPr>
        <w:tab/>
      </w:r>
      <w:r w:rsidRPr="00361DB8">
        <w:rPr>
          <w:rFonts w:ascii="Arial" w:hAnsi="Arial" w:cs="Arial"/>
          <w:b/>
          <w:sz w:val="24"/>
          <w:szCs w:val="24"/>
        </w:rPr>
        <w:t>Ukupno ...................................................</w:t>
      </w:r>
      <w:r w:rsidR="001F327E">
        <w:rPr>
          <w:rFonts w:ascii="Arial" w:hAnsi="Arial" w:cs="Arial"/>
          <w:b/>
          <w:sz w:val="24"/>
          <w:szCs w:val="24"/>
        </w:rPr>
        <w:t xml:space="preserve">.............................. </w:t>
      </w:r>
      <w:r w:rsidRPr="00361DB8">
        <w:rPr>
          <w:rFonts w:ascii="Arial" w:hAnsi="Arial" w:cs="Arial"/>
          <w:b/>
          <w:sz w:val="24"/>
          <w:szCs w:val="24"/>
        </w:rPr>
        <w:t>1</w:t>
      </w:r>
      <w:r w:rsidR="001F327E">
        <w:rPr>
          <w:rFonts w:ascii="Arial" w:hAnsi="Arial" w:cs="Arial"/>
          <w:b/>
          <w:sz w:val="24"/>
          <w:szCs w:val="24"/>
        </w:rPr>
        <w:t>3.200,00 kn</w:t>
      </w:r>
    </w:p>
    <w:p w:rsidR="00361DB8" w:rsidRPr="00361DB8" w:rsidRDefault="00361DB8" w:rsidP="001F327E">
      <w:pPr>
        <w:spacing w:after="0"/>
        <w:contextualSpacing/>
        <w:rPr>
          <w:rFonts w:ascii="Arial" w:hAnsi="Arial" w:cs="Arial"/>
          <w:sz w:val="24"/>
          <w:szCs w:val="24"/>
        </w:rPr>
      </w:pPr>
    </w:p>
    <w:p w:rsidR="00361DB8" w:rsidRPr="00361DB8" w:rsidRDefault="00361DB8" w:rsidP="001F327E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361DB8">
        <w:rPr>
          <w:rFonts w:ascii="Arial" w:eastAsia="Times New Roman" w:hAnsi="Arial" w:cs="Arial"/>
          <w:sz w:val="24"/>
          <w:szCs w:val="24"/>
          <w:lang w:eastAsia="hr-HR"/>
        </w:rPr>
        <w:t>Obrazloženje troškova i predračuna troškova:</w:t>
      </w:r>
    </w:p>
    <w:p w:rsidR="00361DB8" w:rsidRPr="00361DB8" w:rsidRDefault="00361DB8" w:rsidP="001F327E">
      <w:pPr>
        <w:spacing w:after="0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1F327E" w:rsidRDefault="00361DB8" w:rsidP="001F327E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361DB8">
        <w:rPr>
          <w:rFonts w:ascii="Arial" w:eastAsia="Times New Roman" w:hAnsi="Arial" w:cs="Arial"/>
          <w:sz w:val="24"/>
          <w:szCs w:val="24"/>
          <w:lang w:eastAsia="hr-HR"/>
        </w:rPr>
        <w:t xml:space="preserve">Troškovi od otvaranja stečajnog postupka do izvještajnog ročišta su stvarni troškovi za neophodne radnje nakon što je stečajni postupak otvoren, a </w:t>
      </w:r>
      <w:r w:rsidR="001F327E">
        <w:rPr>
          <w:rFonts w:ascii="Arial" w:eastAsia="Times New Roman" w:hAnsi="Arial" w:cs="Arial"/>
          <w:sz w:val="24"/>
          <w:szCs w:val="24"/>
          <w:lang w:eastAsia="hr-HR"/>
        </w:rPr>
        <w:t>plan</w:t>
      </w:r>
      <w:r w:rsidRPr="00361DB8">
        <w:rPr>
          <w:rFonts w:ascii="Arial" w:eastAsia="Times New Roman" w:hAnsi="Arial" w:cs="Arial"/>
          <w:sz w:val="24"/>
          <w:szCs w:val="24"/>
          <w:lang w:eastAsia="hr-HR"/>
        </w:rPr>
        <w:t xml:space="preserve"> troškova je također vezan uz troškove potrebne za provođenje stečajnog postupka </w:t>
      </w:r>
      <w:r w:rsidR="001F327E">
        <w:rPr>
          <w:rFonts w:ascii="Arial" w:eastAsia="Times New Roman" w:hAnsi="Arial" w:cs="Arial"/>
          <w:sz w:val="24"/>
          <w:szCs w:val="24"/>
          <w:lang w:eastAsia="hr-HR"/>
        </w:rPr>
        <w:t>koji su planirani na mjesečnoj razini.</w:t>
      </w:r>
    </w:p>
    <w:p w:rsidR="00361DB8" w:rsidRPr="00361DB8" w:rsidRDefault="00361DB8" w:rsidP="001F327E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361DB8">
        <w:rPr>
          <w:rFonts w:ascii="Arial" w:eastAsia="Times New Roman" w:hAnsi="Arial" w:cs="Arial"/>
          <w:sz w:val="24"/>
          <w:szCs w:val="24"/>
          <w:lang w:eastAsia="hr-HR"/>
        </w:rPr>
        <w:t>O svim daljnjim troškovima koji će se pojaviti, a nisu obuhvaćeni planom troškova, kao i o prihodima u stečajnom postupku, stečajni upravitelj će izvještavati u redovnim tromjesečnim izvješćima, a smatram da će se neminovno pojaviti trošak prijenosa i arhiviranja poslovne dokumentacije, čiji je iznos za sada teško predvidjeti.</w:t>
      </w:r>
    </w:p>
    <w:p w:rsidR="00361DB8" w:rsidRPr="00361DB8" w:rsidRDefault="00361DB8" w:rsidP="001F327E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</w:p>
    <w:p w:rsidR="00865968" w:rsidRDefault="00865968" w:rsidP="0075328D">
      <w:pPr>
        <w:spacing w:after="0"/>
        <w:contextualSpacing/>
        <w:rPr>
          <w:rFonts w:ascii="Arial" w:hAnsi="Arial" w:cs="Arial"/>
          <w:sz w:val="24"/>
          <w:szCs w:val="24"/>
        </w:rPr>
      </w:pPr>
    </w:p>
    <w:p w:rsidR="00F45761" w:rsidRDefault="00F45761" w:rsidP="0075328D">
      <w:pPr>
        <w:spacing w:after="0"/>
        <w:contextualSpacing/>
        <w:rPr>
          <w:rFonts w:ascii="Arial" w:hAnsi="Arial" w:cs="Arial"/>
          <w:sz w:val="24"/>
          <w:szCs w:val="24"/>
        </w:rPr>
      </w:pPr>
    </w:p>
    <w:p w:rsidR="00F45761" w:rsidRPr="00B40BEB" w:rsidRDefault="00F45761" w:rsidP="0075328D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F45761" w:rsidRPr="005D1389" w:rsidRDefault="00F45761" w:rsidP="0075328D">
      <w:pPr>
        <w:spacing w:after="0"/>
        <w:contextualSpacing/>
        <w:rPr>
          <w:rFonts w:ascii="Arial" w:hAnsi="Arial" w:cs="Arial"/>
          <w:sz w:val="24"/>
          <w:szCs w:val="24"/>
        </w:rPr>
      </w:pPr>
    </w:p>
    <w:p w:rsidR="00865968" w:rsidRDefault="001F327E" w:rsidP="0075328D">
      <w:pPr>
        <w:spacing w:after="0"/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865968" w:rsidRPr="00280FF2">
        <w:rPr>
          <w:rFonts w:ascii="Arial" w:hAnsi="Arial" w:cs="Arial"/>
          <w:b/>
          <w:sz w:val="24"/>
          <w:szCs w:val="24"/>
        </w:rPr>
        <w:t>.</w:t>
      </w:r>
      <w:r w:rsidR="00865968">
        <w:rPr>
          <w:rFonts w:ascii="Arial" w:hAnsi="Arial" w:cs="Arial"/>
          <w:b/>
          <w:sz w:val="24"/>
          <w:szCs w:val="24"/>
        </w:rPr>
        <w:t>Popis imovine i obveza</w:t>
      </w:r>
    </w:p>
    <w:p w:rsidR="00865968" w:rsidRPr="00521719" w:rsidRDefault="001F327E" w:rsidP="0075328D">
      <w:pPr>
        <w:spacing w:after="0"/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865968" w:rsidRPr="00521719">
        <w:rPr>
          <w:rFonts w:ascii="Arial" w:hAnsi="Arial" w:cs="Arial"/>
          <w:b/>
          <w:sz w:val="24"/>
          <w:szCs w:val="24"/>
        </w:rPr>
        <w:t>.1.Nekretnine</w:t>
      </w:r>
    </w:p>
    <w:p w:rsidR="001F327E" w:rsidRDefault="001F327E" w:rsidP="0075328D">
      <w:pPr>
        <w:spacing w:after="0"/>
        <w:ind w:firstLine="708"/>
        <w:rPr>
          <w:rFonts w:ascii="Arial" w:eastAsia="Times New Roman" w:hAnsi="Arial"/>
          <w:sz w:val="24"/>
          <w:szCs w:val="28"/>
          <w:lang w:eastAsia="hr-HR"/>
        </w:rPr>
      </w:pPr>
      <w:r>
        <w:rPr>
          <w:rFonts w:ascii="Arial" w:eastAsia="Times New Roman" w:hAnsi="Arial"/>
          <w:sz w:val="24"/>
          <w:szCs w:val="28"/>
          <w:lang w:eastAsia="hr-HR"/>
        </w:rPr>
        <w:t>Prema pribavljenoj dokumentaciji ovaj stečajni dužnik nema nekretnine.</w:t>
      </w:r>
    </w:p>
    <w:p w:rsidR="00742374" w:rsidRDefault="00742374" w:rsidP="00865968">
      <w:pPr>
        <w:spacing w:after="0"/>
        <w:rPr>
          <w:rFonts w:ascii="Arial" w:eastAsia="Times New Roman" w:hAnsi="Arial"/>
          <w:b/>
          <w:sz w:val="24"/>
          <w:szCs w:val="28"/>
          <w:lang w:eastAsia="hr-HR"/>
        </w:rPr>
      </w:pPr>
    </w:p>
    <w:p w:rsidR="00865968" w:rsidRPr="00865968" w:rsidRDefault="001F327E" w:rsidP="00521719">
      <w:pPr>
        <w:spacing w:after="0"/>
        <w:ind w:firstLine="708"/>
        <w:jc w:val="both"/>
        <w:rPr>
          <w:rFonts w:ascii="Arial" w:eastAsia="Times New Roman" w:hAnsi="Arial"/>
          <w:b/>
          <w:sz w:val="24"/>
          <w:szCs w:val="28"/>
          <w:lang w:eastAsia="hr-HR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521719" w:rsidRPr="00521719">
        <w:rPr>
          <w:rFonts w:ascii="Arial" w:hAnsi="Arial" w:cs="Arial"/>
          <w:b/>
          <w:sz w:val="24"/>
          <w:szCs w:val="24"/>
        </w:rPr>
        <w:t>.</w:t>
      </w:r>
      <w:r w:rsidR="00521719">
        <w:rPr>
          <w:rFonts w:ascii="Arial" w:hAnsi="Arial" w:cs="Arial"/>
          <w:b/>
          <w:sz w:val="24"/>
          <w:szCs w:val="24"/>
        </w:rPr>
        <w:t>2</w:t>
      </w:r>
      <w:r w:rsidR="00521719" w:rsidRPr="00521719">
        <w:rPr>
          <w:rFonts w:ascii="Arial" w:hAnsi="Arial" w:cs="Arial"/>
          <w:b/>
          <w:sz w:val="24"/>
          <w:szCs w:val="24"/>
        </w:rPr>
        <w:t>.</w:t>
      </w:r>
      <w:r w:rsidR="00865968" w:rsidRPr="00865968">
        <w:rPr>
          <w:rFonts w:ascii="Arial" w:eastAsia="Times New Roman" w:hAnsi="Arial"/>
          <w:b/>
          <w:sz w:val="24"/>
          <w:szCs w:val="28"/>
          <w:lang w:eastAsia="hr-HR"/>
        </w:rPr>
        <w:t xml:space="preserve"> Pokretnine:</w:t>
      </w:r>
    </w:p>
    <w:p w:rsidR="00521719" w:rsidRDefault="00865968" w:rsidP="00865968">
      <w:pPr>
        <w:spacing w:after="0"/>
        <w:rPr>
          <w:rFonts w:ascii="Arial" w:eastAsia="Times New Roman" w:hAnsi="Arial"/>
          <w:sz w:val="24"/>
          <w:szCs w:val="28"/>
          <w:lang w:eastAsia="hr-HR"/>
        </w:rPr>
      </w:pPr>
      <w:r w:rsidRPr="00865968">
        <w:rPr>
          <w:rFonts w:ascii="Arial" w:eastAsia="Times New Roman" w:hAnsi="Arial"/>
          <w:b/>
          <w:sz w:val="24"/>
          <w:szCs w:val="28"/>
          <w:lang w:eastAsia="hr-HR"/>
        </w:rPr>
        <w:tab/>
      </w:r>
      <w:r w:rsidRPr="00865968">
        <w:rPr>
          <w:rFonts w:ascii="Arial" w:eastAsia="Times New Roman" w:hAnsi="Arial"/>
          <w:sz w:val="24"/>
          <w:szCs w:val="28"/>
          <w:lang w:eastAsia="hr-HR"/>
        </w:rPr>
        <w:t xml:space="preserve">Pokretna imovina </w:t>
      </w:r>
      <w:r w:rsidR="00521719">
        <w:rPr>
          <w:rFonts w:ascii="Arial" w:eastAsia="Times New Roman" w:hAnsi="Arial"/>
          <w:sz w:val="24"/>
          <w:szCs w:val="28"/>
          <w:lang w:eastAsia="hr-HR"/>
        </w:rPr>
        <w:t xml:space="preserve">je popisana i </w:t>
      </w:r>
      <w:r w:rsidRPr="00865968">
        <w:rPr>
          <w:rFonts w:ascii="Arial" w:eastAsia="Times New Roman" w:hAnsi="Arial"/>
          <w:sz w:val="24"/>
          <w:szCs w:val="28"/>
          <w:lang w:eastAsia="hr-HR"/>
        </w:rPr>
        <w:t>sastoji se od</w:t>
      </w:r>
      <w:r w:rsidR="001F327E">
        <w:rPr>
          <w:rFonts w:ascii="Arial" w:eastAsia="Times New Roman" w:hAnsi="Arial"/>
          <w:sz w:val="24"/>
          <w:szCs w:val="28"/>
          <w:lang w:eastAsia="hr-HR"/>
        </w:rPr>
        <w:t xml:space="preserve"> uredske opreme i namještaja. </w:t>
      </w:r>
      <w:r w:rsidR="00863698">
        <w:rPr>
          <w:rFonts w:ascii="Arial" w:eastAsia="Times New Roman" w:hAnsi="Arial"/>
          <w:sz w:val="24"/>
          <w:szCs w:val="28"/>
          <w:lang w:eastAsia="hr-HR"/>
        </w:rPr>
        <w:t>Prema knjigovodstvenoj evidenciji oprema je amortizirana i knjigovodstvena vrijednost je nula. Stečajni upravitelj angažirao je sudskog vještaka koji je procijenio opremu, pa se u nastavku daje procijenjena vrijednost opreme:</w:t>
      </w:r>
    </w:p>
    <w:p w:rsidR="00863698" w:rsidRDefault="00863698" w:rsidP="00865968">
      <w:pPr>
        <w:spacing w:after="0"/>
        <w:rPr>
          <w:rFonts w:ascii="Arial" w:eastAsia="Times New Roman" w:hAnsi="Arial"/>
          <w:sz w:val="24"/>
          <w:szCs w:val="28"/>
          <w:lang w:eastAsia="hr-HR"/>
        </w:rPr>
      </w:pPr>
    </w:p>
    <w:p w:rsidR="007C3E00" w:rsidRDefault="007C3E00" w:rsidP="00865968">
      <w:pPr>
        <w:spacing w:after="0"/>
        <w:rPr>
          <w:rFonts w:ascii="Arial" w:eastAsia="Times New Roman" w:hAnsi="Arial"/>
          <w:sz w:val="24"/>
          <w:szCs w:val="28"/>
          <w:lang w:eastAsia="hr-HR"/>
        </w:rPr>
      </w:pPr>
      <w:r>
        <w:rPr>
          <w:rFonts w:ascii="Arial" w:eastAsia="Times New Roman" w:hAnsi="Arial"/>
          <w:sz w:val="24"/>
          <w:szCs w:val="28"/>
          <w:lang w:eastAsia="hr-HR"/>
        </w:rPr>
        <w:t>5.2.1. Informatička, geodetska i tehnička oprema, te uredski namještaj u prostorijama na adresi Čazmanska 2, Zagreb</w:t>
      </w:r>
      <w:r w:rsidR="00A34EBF">
        <w:rPr>
          <w:rFonts w:ascii="Arial" w:eastAsia="Times New Roman" w:hAnsi="Arial"/>
          <w:sz w:val="24"/>
          <w:szCs w:val="28"/>
          <w:lang w:eastAsia="hr-HR"/>
        </w:rPr>
        <w:t xml:space="preserve"> (prilog je elaborat o procjeni)</w:t>
      </w:r>
    </w:p>
    <w:p w:rsidR="007C3E00" w:rsidRDefault="007C3E00" w:rsidP="00865968">
      <w:pPr>
        <w:spacing w:after="0"/>
        <w:rPr>
          <w:rFonts w:ascii="Arial" w:eastAsia="Times New Roman" w:hAnsi="Arial"/>
          <w:sz w:val="24"/>
          <w:szCs w:val="28"/>
          <w:lang w:eastAsia="hr-HR"/>
        </w:rPr>
      </w:pPr>
      <w:r>
        <w:rPr>
          <w:rFonts w:ascii="Arial" w:eastAsia="Times New Roman" w:hAnsi="Arial"/>
          <w:sz w:val="24"/>
          <w:szCs w:val="28"/>
          <w:lang w:eastAsia="hr-HR"/>
        </w:rPr>
        <w:t>- oprema je procijenjena na iznos  ..................................... 185.550,00 kn + PDV</w:t>
      </w:r>
    </w:p>
    <w:p w:rsidR="00C7311A" w:rsidRDefault="00A34EBF" w:rsidP="00865968">
      <w:pPr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Times New Roman" w:hAnsi="Arial"/>
          <w:sz w:val="24"/>
          <w:szCs w:val="28"/>
          <w:lang w:eastAsia="hr-HR"/>
        </w:rPr>
        <w:t xml:space="preserve">Navedena oprema je na lokaciji Čazmanska 2, Zagreb, u prostoru koji je koristio stečajni dužnik. Oprema je popisana i procijenjena je vrijednost opreme, međutim Draženko Jakovac, odgovorna osoba društva nije dozvolio preuzimanje opreme s obrazloženjem da opremu zadržava zbog neplaćenih računa za najam prostora, da bi potom Ognjen Jakovac vlasnik JAKOVAC, obrt za uzgoj, proizvodnju i prodaju </w:t>
      </w:r>
      <w:r>
        <w:rPr>
          <w:rFonts w:ascii="Arial" w:eastAsia="Times New Roman" w:hAnsi="Arial"/>
          <w:sz w:val="24"/>
          <w:szCs w:val="28"/>
          <w:lang w:eastAsia="hr-HR"/>
        </w:rPr>
        <w:lastRenderedPageBreak/>
        <w:t xml:space="preserve">vina, iz Dalja, Busija bb, dostavio podnesak kojim izvješćuje stečajnog upravitelja da kao razlučni vjerovnik  temeljem prava retencije zadržava opremu. </w:t>
      </w:r>
      <w:r w:rsidR="00C7311A" w:rsidRPr="00C7311A">
        <w:rPr>
          <w:rFonts w:ascii="Arial" w:hAnsi="Arial" w:cs="Arial"/>
          <w:color w:val="000000"/>
          <w:sz w:val="24"/>
          <w:szCs w:val="24"/>
        </w:rPr>
        <w:t>Stečajni upravitelj je osporio tražbinu vjerovnika OGNJEN JAKOVAC vlasnik JAKOVAC, obrt za uzgoj, proizvodnju i prodaju vina Busija bb, Dalj, iz razloga nepostojanja dokumenta o legitimiranju vlasništva i tako se za sada ne može odrediti o pravu zadržanja (retencije), dok se ne riješi vlasnički status prostora u Zagrebu, Čazmanska 2, odnosno dok se ne riješi legitimacija zakupodavca</w:t>
      </w:r>
      <w:r w:rsidR="00C7311A">
        <w:rPr>
          <w:rFonts w:ascii="Arial" w:hAnsi="Arial" w:cs="Arial"/>
          <w:color w:val="000000"/>
          <w:sz w:val="24"/>
          <w:szCs w:val="24"/>
        </w:rPr>
        <w:t>.</w:t>
      </w:r>
    </w:p>
    <w:p w:rsidR="00C7311A" w:rsidRDefault="00C7311A" w:rsidP="00865968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C7311A" w:rsidRDefault="00C7311A" w:rsidP="00C7311A">
      <w:pPr>
        <w:spacing w:after="0"/>
        <w:rPr>
          <w:rFonts w:ascii="Arial" w:eastAsia="Times New Roman" w:hAnsi="Arial"/>
          <w:sz w:val="24"/>
          <w:szCs w:val="28"/>
          <w:lang w:eastAsia="hr-HR"/>
        </w:rPr>
      </w:pPr>
      <w:r>
        <w:rPr>
          <w:rFonts w:ascii="Arial" w:eastAsia="Times New Roman" w:hAnsi="Arial"/>
          <w:sz w:val="24"/>
          <w:szCs w:val="28"/>
          <w:lang w:eastAsia="hr-HR"/>
        </w:rPr>
        <w:t>5.2.2. Informatička i uredski namještaj u Splitu (prilog je elaborat o procjeni)</w:t>
      </w:r>
    </w:p>
    <w:p w:rsidR="00C7311A" w:rsidRDefault="00C7311A" w:rsidP="00C7311A">
      <w:pPr>
        <w:spacing w:after="0"/>
        <w:rPr>
          <w:rFonts w:ascii="Arial" w:eastAsia="Times New Roman" w:hAnsi="Arial"/>
          <w:sz w:val="24"/>
          <w:szCs w:val="28"/>
          <w:lang w:eastAsia="hr-HR"/>
        </w:rPr>
      </w:pPr>
      <w:r>
        <w:rPr>
          <w:rFonts w:ascii="Arial" w:eastAsia="Times New Roman" w:hAnsi="Arial"/>
          <w:sz w:val="24"/>
          <w:szCs w:val="28"/>
          <w:lang w:eastAsia="hr-HR"/>
        </w:rPr>
        <w:t>- oprema i uredski namještaj je procijenjena na iznos ............. 12.270,00 kn + PDV</w:t>
      </w:r>
    </w:p>
    <w:p w:rsidR="00C7311A" w:rsidRDefault="00C7311A" w:rsidP="00C7311A">
      <w:pPr>
        <w:spacing w:after="0"/>
        <w:rPr>
          <w:rFonts w:ascii="Arial" w:eastAsia="Times New Roman" w:hAnsi="Arial"/>
          <w:sz w:val="24"/>
          <w:szCs w:val="28"/>
          <w:lang w:eastAsia="hr-HR"/>
        </w:rPr>
      </w:pPr>
      <w:r>
        <w:rPr>
          <w:rFonts w:ascii="Arial" w:eastAsia="Times New Roman" w:hAnsi="Arial"/>
          <w:sz w:val="24"/>
          <w:szCs w:val="28"/>
          <w:lang w:eastAsia="hr-HR"/>
        </w:rPr>
        <w:t>Oprema je popisana, procijenjena i preuzeta, te uskladištena u Kaštel Sućurcu.</w:t>
      </w:r>
    </w:p>
    <w:p w:rsidR="00C7311A" w:rsidRDefault="00C7311A" w:rsidP="00865968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C7311A" w:rsidRDefault="00A34EBF" w:rsidP="00C7311A">
      <w:pPr>
        <w:spacing w:after="0"/>
        <w:rPr>
          <w:rFonts w:ascii="Arial" w:eastAsia="Times New Roman" w:hAnsi="Arial"/>
          <w:sz w:val="24"/>
          <w:szCs w:val="28"/>
          <w:lang w:eastAsia="hr-HR"/>
        </w:rPr>
      </w:pPr>
      <w:r w:rsidRPr="00C7311A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C7311A">
        <w:rPr>
          <w:rFonts w:ascii="Arial" w:eastAsia="Times New Roman" w:hAnsi="Arial"/>
          <w:sz w:val="24"/>
          <w:szCs w:val="28"/>
          <w:lang w:eastAsia="hr-HR"/>
        </w:rPr>
        <w:t>5.2.3. Vozila</w:t>
      </w:r>
    </w:p>
    <w:p w:rsidR="00C7311A" w:rsidRDefault="00C7311A" w:rsidP="00C7311A">
      <w:pPr>
        <w:spacing w:after="0"/>
        <w:rPr>
          <w:rFonts w:ascii="Arial" w:eastAsia="Times New Roman" w:hAnsi="Arial"/>
          <w:sz w:val="24"/>
          <w:szCs w:val="28"/>
          <w:lang w:eastAsia="hr-HR"/>
        </w:rPr>
      </w:pPr>
      <w:r>
        <w:rPr>
          <w:rFonts w:ascii="Arial" w:eastAsia="Times New Roman" w:hAnsi="Arial"/>
          <w:sz w:val="24"/>
          <w:szCs w:val="28"/>
          <w:lang w:eastAsia="hr-HR"/>
        </w:rPr>
        <w:t>- vozila (ukupno četiri vozila) procijenjena su na ukupni iznos.. 23.000,00 kn + PDV</w:t>
      </w:r>
    </w:p>
    <w:p w:rsidR="00B253ED" w:rsidRDefault="00B253ED" w:rsidP="00C7311A">
      <w:pPr>
        <w:spacing w:after="0"/>
        <w:rPr>
          <w:rFonts w:ascii="Arial" w:eastAsia="Times New Roman" w:hAnsi="Arial"/>
          <w:sz w:val="24"/>
          <w:szCs w:val="28"/>
          <w:lang w:eastAsia="hr-HR"/>
        </w:rPr>
      </w:pPr>
      <w:r>
        <w:rPr>
          <w:rFonts w:ascii="Arial" w:eastAsia="Times New Roman" w:hAnsi="Arial"/>
          <w:sz w:val="24"/>
          <w:szCs w:val="28"/>
          <w:lang w:eastAsia="hr-HR"/>
        </w:rPr>
        <w:t>Tri vozila su u posjedu stečajnog upravitelja, dok se četvrto vozilo citroen zx nalazi u Erdutu i vozilo je predviđeno za zbrinjavanje.</w:t>
      </w:r>
    </w:p>
    <w:p w:rsidR="00B253ED" w:rsidRDefault="00B253ED" w:rsidP="00C7311A">
      <w:pPr>
        <w:spacing w:after="0"/>
        <w:rPr>
          <w:rFonts w:ascii="Arial" w:eastAsia="Times New Roman" w:hAnsi="Arial"/>
          <w:sz w:val="24"/>
          <w:szCs w:val="28"/>
          <w:lang w:eastAsia="hr-HR"/>
        </w:rPr>
      </w:pPr>
    </w:p>
    <w:p w:rsidR="00B253ED" w:rsidRDefault="00B253ED" w:rsidP="00B253ED">
      <w:pPr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B253ED">
        <w:rPr>
          <w:rFonts w:ascii="Arial" w:eastAsia="Times New Roman" w:hAnsi="Arial" w:cs="Arial"/>
          <w:b/>
          <w:sz w:val="24"/>
          <w:szCs w:val="24"/>
          <w:lang w:eastAsia="hr-HR"/>
        </w:rPr>
        <w:t>5.3. Novčane tražbine</w:t>
      </w:r>
    </w:p>
    <w:p w:rsidR="00B253ED" w:rsidRDefault="00B253ED" w:rsidP="00B253ED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B253ED" w:rsidRPr="00B253ED" w:rsidRDefault="00B253ED" w:rsidP="00B253ED">
      <w:pPr>
        <w:spacing w:after="0"/>
        <w:jc w:val="both"/>
        <w:rPr>
          <w:rFonts w:ascii="Arial" w:eastAsia="Times New Roman" w:hAnsi="Arial" w:cs="Arial"/>
          <w:sz w:val="24"/>
          <w:szCs w:val="24"/>
          <w:highlight w:val="yellow"/>
          <w:lang w:eastAsia="hr-HR"/>
        </w:rPr>
      </w:pPr>
      <w:r w:rsidRPr="00B253ED">
        <w:rPr>
          <w:rFonts w:ascii="Arial" w:eastAsia="Times New Roman" w:hAnsi="Arial" w:cs="Arial"/>
          <w:sz w:val="24"/>
          <w:szCs w:val="24"/>
          <w:lang w:eastAsia="hr-HR"/>
        </w:rPr>
        <w:t>5.3.1. Potraživanja od kupaca</w:t>
      </w:r>
    </w:p>
    <w:p w:rsidR="00B253ED" w:rsidRPr="00B253ED" w:rsidRDefault="00B253ED" w:rsidP="00B253ED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highlight w:val="yellow"/>
          <w:lang w:eastAsia="hr-HR"/>
        </w:rPr>
      </w:pPr>
    </w:p>
    <w:p w:rsidR="00B253ED" w:rsidRDefault="00B253ED" w:rsidP="00B253ED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253ED">
        <w:rPr>
          <w:rFonts w:ascii="Arial" w:eastAsia="Times New Roman" w:hAnsi="Arial" w:cs="Arial"/>
          <w:sz w:val="24"/>
          <w:szCs w:val="24"/>
          <w:lang w:eastAsia="hr-HR"/>
        </w:rPr>
        <w:t xml:space="preserve">Prema knjigovodstvenoj dokumentaciji stečajnog dužnika potraživanja od kupaca iznose </w:t>
      </w:r>
      <w:r w:rsidR="00BA405F">
        <w:rPr>
          <w:rFonts w:ascii="Arial" w:eastAsia="Times New Roman" w:hAnsi="Arial" w:cs="Arial"/>
          <w:sz w:val="24"/>
          <w:szCs w:val="24"/>
          <w:lang w:eastAsia="hr-HR"/>
        </w:rPr>
        <w:t xml:space="preserve">2.096.009,44 </w:t>
      </w:r>
      <w:r w:rsidRPr="00B253ED">
        <w:rPr>
          <w:rFonts w:ascii="Arial" w:eastAsia="Times New Roman" w:hAnsi="Arial" w:cs="Arial"/>
          <w:sz w:val="24"/>
          <w:szCs w:val="24"/>
          <w:lang w:eastAsia="hr-HR"/>
        </w:rPr>
        <w:t xml:space="preserve">kn, međutim nakon analize potraživanja utvrđeno je da </w:t>
      </w:r>
      <w:r w:rsidR="00BA405F">
        <w:rPr>
          <w:rFonts w:ascii="Arial" w:eastAsia="Times New Roman" w:hAnsi="Arial" w:cs="Arial"/>
          <w:sz w:val="24"/>
          <w:szCs w:val="24"/>
          <w:lang w:eastAsia="hr-HR"/>
        </w:rPr>
        <w:t>je</w:t>
      </w:r>
      <w:r w:rsidRPr="00B253ED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BA405F">
        <w:rPr>
          <w:rFonts w:ascii="Arial" w:eastAsia="Times New Roman" w:hAnsi="Arial" w:cs="Arial"/>
          <w:sz w:val="24"/>
          <w:szCs w:val="24"/>
          <w:lang w:eastAsia="hr-HR"/>
        </w:rPr>
        <w:t xml:space="preserve">u potraživanju od kupaca knjiženo potraživanje od Lučke uprave Vukovar, koje je u </w:t>
      </w:r>
      <w:r w:rsidR="00A80944">
        <w:rPr>
          <w:rFonts w:ascii="Arial" w:eastAsia="Times New Roman" w:hAnsi="Arial" w:cs="Arial"/>
          <w:sz w:val="24"/>
          <w:szCs w:val="24"/>
          <w:lang w:eastAsia="hr-HR"/>
        </w:rPr>
        <w:t xml:space="preserve">sudskom </w:t>
      </w:r>
      <w:r w:rsidR="00BA405F">
        <w:rPr>
          <w:rFonts w:ascii="Arial" w:eastAsia="Times New Roman" w:hAnsi="Arial" w:cs="Arial"/>
          <w:sz w:val="24"/>
          <w:szCs w:val="24"/>
          <w:lang w:eastAsia="hr-HR"/>
        </w:rPr>
        <w:t>sporu</w:t>
      </w:r>
      <w:r w:rsidR="00A80944">
        <w:rPr>
          <w:rFonts w:ascii="Arial" w:eastAsia="Times New Roman" w:hAnsi="Arial" w:cs="Arial"/>
          <w:sz w:val="24"/>
          <w:szCs w:val="24"/>
          <w:lang w:eastAsia="hr-HR"/>
        </w:rPr>
        <w:t xml:space="preserve">, zatim da su neka potraživanja od društava koje su u predstečajnoj nagodbi i u stečaju, da su neka potraživanja za zadržaje, </w:t>
      </w:r>
      <w:r w:rsidRPr="00B253ED">
        <w:rPr>
          <w:rFonts w:ascii="Arial" w:eastAsia="Times New Roman" w:hAnsi="Arial" w:cs="Arial"/>
          <w:sz w:val="24"/>
          <w:szCs w:val="24"/>
          <w:lang w:eastAsia="hr-HR"/>
        </w:rPr>
        <w:t xml:space="preserve">pa se realno može očekivati naplata od kupaca najviše do </w:t>
      </w:r>
      <w:r w:rsidR="00A80944">
        <w:rPr>
          <w:rFonts w:ascii="Arial" w:eastAsia="Times New Roman" w:hAnsi="Arial" w:cs="Arial"/>
          <w:sz w:val="24"/>
          <w:szCs w:val="24"/>
          <w:lang w:eastAsia="hr-HR"/>
        </w:rPr>
        <w:t>3</w:t>
      </w:r>
      <w:r w:rsidRPr="00B253ED">
        <w:rPr>
          <w:rFonts w:ascii="Arial" w:eastAsia="Times New Roman" w:hAnsi="Arial" w:cs="Arial"/>
          <w:sz w:val="24"/>
          <w:szCs w:val="24"/>
          <w:lang w:eastAsia="hr-HR"/>
        </w:rPr>
        <w:t>0.000,00 kn</w:t>
      </w:r>
      <w:r w:rsidR="00A80944">
        <w:rPr>
          <w:rFonts w:ascii="Arial" w:eastAsia="Times New Roman" w:hAnsi="Arial" w:cs="Arial"/>
          <w:sz w:val="24"/>
          <w:szCs w:val="24"/>
          <w:lang w:eastAsia="hr-HR"/>
        </w:rPr>
        <w:t xml:space="preserve"> i to po predstečajnoj nagodbi od društva IGH.</w:t>
      </w:r>
    </w:p>
    <w:p w:rsidR="00291961" w:rsidRDefault="00A80944" w:rsidP="00B253ED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Ostala potraživanja koja se odnose </w:t>
      </w:r>
      <w:r w:rsidR="00291961">
        <w:rPr>
          <w:rFonts w:ascii="Arial" w:eastAsia="Times New Roman" w:hAnsi="Arial" w:cs="Arial"/>
          <w:sz w:val="24"/>
          <w:szCs w:val="24"/>
          <w:lang w:eastAsia="hr-HR"/>
        </w:rPr>
        <w:t>na dane kredite, pozajmice, na potraživanja stečena, cesijom, asignacijom i preuzimanjem duga, su većinom utužena i vode se sporovi, međutim većina utuženih društava je završilo u stečaju.</w:t>
      </w:r>
    </w:p>
    <w:p w:rsidR="00291961" w:rsidRDefault="00291961" w:rsidP="00B253ED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U daljnjem tijeku stečajnog postupka detaljno će se analizirati svako potraživanje i izvijestiti u redovnim tromjesečnim izvješćima.</w:t>
      </w:r>
    </w:p>
    <w:p w:rsidR="00291961" w:rsidRDefault="00291961" w:rsidP="00B253ED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94834" w:rsidRDefault="00291961" w:rsidP="00B253ED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Za potraživanje u iznosu 1.741.570,54 kn od društva REA d.o.o. Zagreb, kojem je dan kredit-pozajmica, stečajni dužnik ima </w:t>
      </w:r>
      <w:r w:rsidR="00294834">
        <w:rPr>
          <w:rFonts w:ascii="Arial" w:eastAsia="Times New Roman" w:hAnsi="Arial" w:cs="Arial"/>
          <w:sz w:val="24"/>
          <w:szCs w:val="24"/>
          <w:lang w:eastAsia="hr-HR"/>
        </w:rPr>
        <w:t xml:space="preserve">u zemljišne knjige </w:t>
      </w:r>
      <w:r>
        <w:rPr>
          <w:rFonts w:ascii="Arial" w:eastAsia="Times New Roman" w:hAnsi="Arial" w:cs="Arial"/>
          <w:sz w:val="24"/>
          <w:szCs w:val="24"/>
          <w:lang w:eastAsia="hr-HR"/>
        </w:rPr>
        <w:t>upisano</w:t>
      </w:r>
      <w:r w:rsidR="00294834">
        <w:rPr>
          <w:rFonts w:ascii="Arial" w:eastAsia="Times New Roman" w:hAnsi="Arial" w:cs="Arial"/>
          <w:sz w:val="24"/>
          <w:szCs w:val="24"/>
          <w:lang w:eastAsia="hr-HR"/>
        </w:rPr>
        <w:t xml:space="preserve"> pravo zaloga na nekretnini z.k. Supetar, k.o. Dračevica, zk.ul.575, k.č.735/1, upisano kao pašnjak 162m². </w:t>
      </w:r>
    </w:p>
    <w:p w:rsidR="00294834" w:rsidRDefault="00294834" w:rsidP="00B253ED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80944" w:rsidRPr="00B253ED" w:rsidRDefault="00291961" w:rsidP="00B253ED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</w:p>
    <w:p w:rsidR="00294834" w:rsidRDefault="00294834" w:rsidP="00294834">
      <w:pPr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B253ED">
        <w:rPr>
          <w:rFonts w:ascii="Arial" w:eastAsia="Times New Roman" w:hAnsi="Arial" w:cs="Arial"/>
          <w:b/>
          <w:sz w:val="24"/>
          <w:szCs w:val="24"/>
          <w:lang w:eastAsia="hr-HR"/>
        </w:rPr>
        <w:t>5.</w:t>
      </w:r>
      <w:r>
        <w:rPr>
          <w:rFonts w:ascii="Arial" w:eastAsia="Times New Roman" w:hAnsi="Arial" w:cs="Arial"/>
          <w:b/>
          <w:sz w:val="24"/>
          <w:szCs w:val="24"/>
          <w:lang w:eastAsia="hr-HR"/>
        </w:rPr>
        <w:t>4</w:t>
      </w:r>
      <w:r w:rsidRPr="00B253ED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. </w:t>
      </w:r>
      <w:r>
        <w:rPr>
          <w:rFonts w:ascii="Arial" w:eastAsia="Times New Roman" w:hAnsi="Arial" w:cs="Arial"/>
          <w:b/>
          <w:sz w:val="24"/>
          <w:szCs w:val="24"/>
          <w:lang w:eastAsia="hr-HR"/>
        </w:rPr>
        <w:t>Dionice</w:t>
      </w:r>
    </w:p>
    <w:p w:rsidR="006823DF" w:rsidRDefault="00294834" w:rsidP="0029483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Prema obavijesti SKDD, stečajni dužnik </w:t>
      </w:r>
      <w:r w:rsidR="006823DF">
        <w:rPr>
          <w:rFonts w:ascii="Arial" w:eastAsia="Times New Roman" w:hAnsi="Arial" w:cs="Arial"/>
          <w:sz w:val="24"/>
          <w:szCs w:val="24"/>
          <w:lang w:eastAsia="hr-HR"/>
        </w:rPr>
        <w:t>vodi se kao vlasnik:</w:t>
      </w:r>
    </w:p>
    <w:p w:rsidR="00294834" w:rsidRPr="00294834" w:rsidRDefault="006823DF" w:rsidP="0029483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- 82 dionice Institut IGH d.d. nominalne vrijednosti 15.580,00 kn, dok je tržna vrijednost na dan 30.12.2016. iznosila 15.083,90 kn.</w:t>
      </w:r>
    </w:p>
    <w:p w:rsidR="006823DF" w:rsidRDefault="006823DF" w:rsidP="006823D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- </w:t>
      </w:r>
      <w:r w:rsidR="0021716D">
        <w:rPr>
          <w:rFonts w:ascii="Arial" w:eastAsia="Times New Roman" w:hAnsi="Arial" w:cs="Arial"/>
          <w:sz w:val="24"/>
          <w:szCs w:val="24"/>
          <w:lang w:eastAsia="hr-HR"/>
        </w:rPr>
        <w:t>256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dionic</w:t>
      </w:r>
      <w:r w:rsidR="0021716D">
        <w:rPr>
          <w:rFonts w:ascii="Arial" w:eastAsia="Times New Roman" w:hAnsi="Arial" w:cs="Arial"/>
          <w:sz w:val="24"/>
          <w:szCs w:val="24"/>
          <w:lang w:eastAsia="hr-HR"/>
        </w:rPr>
        <w:t>a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21716D">
        <w:rPr>
          <w:rFonts w:ascii="Arial" w:eastAsia="Times New Roman" w:hAnsi="Arial" w:cs="Arial"/>
          <w:sz w:val="24"/>
          <w:szCs w:val="24"/>
          <w:lang w:eastAsia="hr-HR"/>
        </w:rPr>
        <w:t>Velepromet Vukovar d.d.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nominalne vrijednosti 1</w:t>
      </w:r>
      <w:r w:rsidR="0021716D">
        <w:rPr>
          <w:rFonts w:ascii="Arial" w:eastAsia="Times New Roman" w:hAnsi="Arial" w:cs="Arial"/>
          <w:sz w:val="24"/>
          <w:szCs w:val="24"/>
          <w:lang w:eastAsia="hr-HR"/>
        </w:rPr>
        <w:t>0.240</w:t>
      </w:r>
      <w:r>
        <w:rPr>
          <w:rFonts w:ascii="Arial" w:eastAsia="Times New Roman" w:hAnsi="Arial" w:cs="Arial"/>
          <w:sz w:val="24"/>
          <w:szCs w:val="24"/>
          <w:lang w:eastAsia="hr-HR"/>
        </w:rPr>
        <w:t>,00 kn, dok je tržna vrijednost na dan 30.12.2016. iznosila 5.</w:t>
      </w:r>
      <w:r w:rsidR="0021716D">
        <w:rPr>
          <w:rFonts w:ascii="Arial" w:eastAsia="Times New Roman" w:hAnsi="Arial" w:cs="Arial"/>
          <w:sz w:val="24"/>
          <w:szCs w:val="24"/>
          <w:lang w:eastAsia="hr-HR"/>
        </w:rPr>
        <w:t>888,00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kn.</w:t>
      </w:r>
    </w:p>
    <w:p w:rsidR="0021716D" w:rsidRDefault="0021716D" w:rsidP="006823D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1716D" w:rsidRDefault="0021716D" w:rsidP="006823D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Prodaja dionica realizirala bi se preko brokera.</w:t>
      </w:r>
    </w:p>
    <w:p w:rsidR="0021716D" w:rsidRDefault="0021716D" w:rsidP="006823D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5E0CFB" w:rsidRDefault="005E0CFB" w:rsidP="0021716D">
      <w:pPr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21716D" w:rsidRDefault="0021716D" w:rsidP="0021716D">
      <w:pPr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B253ED">
        <w:rPr>
          <w:rFonts w:ascii="Arial" w:eastAsia="Times New Roman" w:hAnsi="Arial" w:cs="Arial"/>
          <w:b/>
          <w:sz w:val="24"/>
          <w:szCs w:val="24"/>
          <w:lang w:eastAsia="hr-HR"/>
        </w:rPr>
        <w:lastRenderedPageBreak/>
        <w:t>5.</w:t>
      </w:r>
      <w:r>
        <w:rPr>
          <w:rFonts w:ascii="Arial" w:eastAsia="Times New Roman" w:hAnsi="Arial" w:cs="Arial"/>
          <w:b/>
          <w:sz w:val="24"/>
          <w:szCs w:val="24"/>
          <w:lang w:eastAsia="hr-HR"/>
        </w:rPr>
        <w:t>5</w:t>
      </w:r>
      <w:r w:rsidRPr="00B253ED">
        <w:rPr>
          <w:rFonts w:ascii="Arial" w:eastAsia="Times New Roman" w:hAnsi="Arial" w:cs="Arial"/>
          <w:b/>
          <w:sz w:val="24"/>
          <w:szCs w:val="24"/>
          <w:lang w:eastAsia="hr-HR"/>
        </w:rPr>
        <w:t>. N</w:t>
      </w:r>
      <w:r>
        <w:rPr>
          <w:rFonts w:ascii="Arial" w:eastAsia="Times New Roman" w:hAnsi="Arial" w:cs="Arial"/>
          <w:b/>
          <w:sz w:val="24"/>
          <w:szCs w:val="24"/>
          <w:lang w:eastAsia="hr-HR"/>
        </w:rPr>
        <w:t>edovršeni poslovi</w:t>
      </w:r>
    </w:p>
    <w:p w:rsidR="00B8777C" w:rsidRDefault="0021716D" w:rsidP="0021716D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Definirano je pet ugovora po kojima su poslovi pred završetkom i to ugovori u kojima su uz stečajnog dužnika sudjelovali kooperanti. Nastavljen je ugovor s Hrvatskom poštom koji je potpisan zajedno s kooperantom JURCON d.o.o. iz Zagreba. </w:t>
      </w:r>
      <w:r w:rsidR="00B8777C">
        <w:rPr>
          <w:rFonts w:ascii="Arial" w:eastAsia="Times New Roman" w:hAnsi="Arial" w:cs="Arial"/>
          <w:sz w:val="24"/>
          <w:szCs w:val="24"/>
          <w:lang w:eastAsia="hr-HR"/>
        </w:rPr>
        <w:t>Za ostale ugovore u tijeku su pregovori s investitorima (Grad Zagreb, Hrvatske ceste) i stečajni upravitelj će poštivati da započete poslove dovrše ostali kooperanti, ako se s time usuglase investitori, a sve iz razloga da kooperanti koji su ugovarali poslove uz stečajnog dužnika, ne gube reference za dobivanje daljnjih poslova.</w:t>
      </w:r>
    </w:p>
    <w:p w:rsidR="0021716D" w:rsidRPr="0021716D" w:rsidRDefault="00B8777C" w:rsidP="0021716D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Financijski efekat koji se može očekivati od nastavka započetih poslova procjenjuje se na 30.000,00 kn.</w:t>
      </w:r>
      <w:r w:rsidR="0021716D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21716D" w:rsidRPr="00294834" w:rsidRDefault="0021716D" w:rsidP="006823D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A0B39" w:rsidRDefault="002A0B39" w:rsidP="00865968">
      <w:pPr>
        <w:spacing w:after="0"/>
        <w:rPr>
          <w:rFonts w:ascii="Arial" w:eastAsia="Times New Roman" w:hAnsi="Arial"/>
          <w:sz w:val="24"/>
          <w:szCs w:val="28"/>
          <w:lang w:eastAsia="hr-HR"/>
        </w:rPr>
      </w:pPr>
    </w:p>
    <w:p w:rsidR="004D75EB" w:rsidRPr="00865968" w:rsidRDefault="00B8777C" w:rsidP="004D75EB">
      <w:pPr>
        <w:spacing w:after="0"/>
        <w:ind w:firstLine="708"/>
        <w:jc w:val="both"/>
        <w:rPr>
          <w:rFonts w:ascii="Arial" w:eastAsia="Times New Roman" w:hAnsi="Arial"/>
          <w:b/>
          <w:sz w:val="24"/>
          <w:szCs w:val="28"/>
          <w:lang w:eastAsia="hr-HR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4D75E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6</w:t>
      </w:r>
      <w:r w:rsidR="004D75EB" w:rsidRPr="00521719">
        <w:rPr>
          <w:rFonts w:ascii="Arial" w:hAnsi="Arial" w:cs="Arial"/>
          <w:b/>
          <w:sz w:val="24"/>
          <w:szCs w:val="24"/>
        </w:rPr>
        <w:t>.</w:t>
      </w:r>
      <w:r w:rsidR="004D75EB" w:rsidRPr="00865968">
        <w:rPr>
          <w:rFonts w:ascii="Arial" w:eastAsia="Times New Roman" w:hAnsi="Arial"/>
          <w:b/>
          <w:sz w:val="24"/>
          <w:szCs w:val="28"/>
          <w:lang w:eastAsia="hr-HR"/>
        </w:rPr>
        <w:t xml:space="preserve"> </w:t>
      </w:r>
      <w:r w:rsidR="004D75EB">
        <w:rPr>
          <w:rFonts w:ascii="Arial" w:eastAsia="Times New Roman" w:hAnsi="Arial"/>
          <w:b/>
          <w:sz w:val="24"/>
          <w:szCs w:val="28"/>
          <w:lang w:eastAsia="hr-HR"/>
        </w:rPr>
        <w:t>Obveze</w:t>
      </w:r>
      <w:r w:rsidR="004D75EB" w:rsidRPr="00865968">
        <w:rPr>
          <w:rFonts w:ascii="Arial" w:eastAsia="Times New Roman" w:hAnsi="Arial"/>
          <w:b/>
          <w:sz w:val="24"/>
          <w:szCs w:val="28"/>
          <w:lang w:eastAsia="hr-HR"/>
        </w:rPr>
        <w:t>:</w:t>
      </w:r>
    </w:p>
    <w:p w:rsidR="004D75EB" w:rsidRPr="004D75EB" w:rsidRDefault="004D75EB" w:rsidP="004D75EB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lang w:eastAsia="hr-HR"/>
        </w:rPr>
        <w:t>U dosadašnjem tijeku stečajnog postupka dospjele obveze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iznose</w:t>
      </w:r>
      <w:r w:rsidRPr="004D75EB">
        <w:rPr>
          <w:rFonts w:ascii="Arial" w:eastAsia="Times New Roman" w:hAnsi="Arial" w:cs="Arial"/>
          <w:sz w:val="24"/>
          <w:szCs w:val="24"/>
          <w:lang w:eastAsia="hr-HR"/>
        </w:rPr>
        <w:t>:</w:t>
      </w:r>
    </w:p>
    <w:p w:rsidR="004D75EB" w:rsidRPr="004D75EB" w:rsidRDefault="004D75EB" w:rsidP="004D75EB">
      <w:pPr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4D75EB" w:rsidRPr="004D75EB" w:rsidRDefault="004D75EB" w:rsidP="004D75EB">
      <w:pPr>
        <w:spacing w:after="0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75EB">
        <w:rPr>
          <w:rFonts w:ascii="Arial" w:hAnsi="Arial" w:cs="Arial"/>
          <w:sz w:val="24"/>
          <w:szCs w:val="24"/>
        </w:rPr>
        <w:t xml:space="preserve">- Dospjeli neplaćeni trošk. </w:t>
      </w:r>
      <w:r>
        <w:rPr>
          <w:rFonts w:ascii="Arial" w:hAnsi="Arial" w:cs="Arial"/>
          <w:sz w:val="24"/>
          <w:szCs w:val="24"/>
        </w:rPr>
        <w:t>s</w:t>
      </w:r>
      <w:r w:rsidRPr="004D75EB">
        <w:rPr>
          <w:rFonts w:ascii="Arial" w:hAnsi="Arial" w:cs="Arial"/>
          <w:sz w:val="24"/>
          <w:szCs w:val="24"/>
        </w:rPr>
        <w:t xml:space="preserve">teč. postupka ………..……………………… </w:t>
      </w:r>
      <w:r w:rsidR="00B8777C">
        <w:rPr>
          <w:rFonts w:ascii="Arial" w:hAnsi="Arial" w:cs="Arial"/>
          <w:sz w:val="24"/>
          <w:szCs w:val="24"/>
        </w:rPr>
        <w:t xml:space="preserve">22.913,24 </w:t>
      </w:r>
      <w:r>
        <w:rPr>
          <w:rFonts w:ascii="Arial" w:eastAsia="Times New Roman" w:hAnsi="Arial" w:cs="Arial"/>
          <w:bCs/>
          <w:sz w:val="24"/>
          <w:szCs w:val="24"/>
        </w:rPr>
        <w:t>kn</w:t>
      </w:r>
      <w:r w:rsidRPr="004D75EB">
        <w:rPr>
          <w:rFonts w:ascii="Arial" w:hAnsi="Arial" w:cs="Arial"/>
          <w:sz w:val="24"/>
          <w:szCs w:val="24"/>
        </w:rPr>
        <w:t xml:space="preserve"> </w:t>
      </w:r>
    </w:p>
    <w:p w:rsidR="004D75EB" w:rsidRPr="004D75EB" w:rsidRDefault="004D75EB" w:rsidP="004D75EB">
      <w:pPr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highlight w:val="yellow"/>
          <w:lang w:eastAsia="hr-HR"/>
        </w:rPr>
      </w:pPr>
    </w:p>
    <w:p w:rsidR="004D75EB" w:rsidRDefault="004D75EB" w:rsidP="004D75EB">
      <w:pPr>
        <w:spacing w:after="0"/>
        <w:ind w:left="513" w:hanging="513"/>
        <w:contextualSpacing/>
        <w:jc w:val="both"/>
        <w:rPr>
          <w:rFonts w:ascii="Arial" w:hAnsi="Arial" w:cs="Arial"/>
          <w:sz w:val="24"/>
          <w:szCs w:val="24"/>
        </w:rPr>
      </w:pPr>
      <w:r w:rsidRPr="004D75EB">
        <w:rPr>
          <w:rFonts w:ascii="Arial" w:hAnsi="Arial" w:cs="Arial"/>
          <w:sz w:val="24"/>
          <w:szCs w:val="24"/>
        </w:rPr>
        <w:t xml:space="preserve">- Predračun troškova za naredno </w:t>
      </w:r>
      <w:r w:rsidR="00B8777C">
        <w:rPr>
          <w:rFonts w:ascii="Arial" w:hAnsi="Arial" w:cs="Arial"/>
          <w:sz w:val="24"/>
          <w:szCs w:val="24"/>
        </w:rPr>
        <w:t>šesto</w:t>
      </w:r>
      <w:r w:rsidRPr="004D75EB">
        <w:rPr>
          <w:rFonts w:ascii="Arial" w:hAnsi="Arial" w:cs="Arial"/>
          <w:sz w:val="24"/>
          <w:szCs w:val="24"/>
        </w:rPr>
        <w:t>mjesečno razdoblje ….. ………</w:t>
      </w:r>
      <w:r w:rsidR="00B8777C">
        <w:rPr>
          <w:rFonts w:ascii="Arial" w:hAnsi="Arial" w:cs="Arial"/>
          <w:sz w:val="24"/>
          <w:szCs w:val="24"/>
        </w:rPr>
        <w:t>. 79.200,00</w:t>
      </w:r>
      <w:r>
        <w:rPr>
          <w:rFonts w:ascii="Arial" w:hAnsi="Arial" w:cs="Arial"/>
          <w:sz w:val="24"/>
          <w:szCs w:val="24"/>
        </w:rPr>
        <w:t xml:space="preserve"> kn</w:t>
      </w:r>
    </w:p>
    <w:p w:rsidR="00FC40A9" w:rsidRDefault="00FC40A9" w:rsidP="004D75EB">
      <w:pPr>
        <w:spacing w:after="0"/>
        <w:ind w:left="513" w:hanging="513"/>
        <w:contextualSpacing/>
        <w:jc w:val="both"/>
        <w:rPr>
          <w:rFonts w:ascii="Arial" w:hAnsi="Arial" w:cs="Arial"/>
          <w:sz w:val="24"/>
          <w:szCs w:val="24"/>
        </w:rPr>
      </w:pPr>
    </w:p>
    <w:p w:rsidR="00FC40A9" w:rsidRDefault="00FC40A9" w:rsidP="004D75EB">
      <w:pPr>
        <w:spacing w:after="0"/>
        <w:ind w:left="513" w:hanging="513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Dospjeli troškovi temeljem čl.155. SZ (do tri min.plaće) ........................57.592,05 kn</w:t>
      </w:r>
    </w:p>
    <w:p w:rsidR="00FC40A9" w:rsidRDefault="00FC40A9" w:rsidP="004D75EB">
      <w:pPr>
        <w:spacing w:after="0"/>
        <w:ind w:left="513" w:hanging="513"/>
        <w:contextualSpacing/>
        <w:jc w:val="both"/>
        <w:rPr>
          <w:rFonts w:ascii="Arial" w:hAnsi="Arial" w:cs="Arial"/>
          <w:sz w:val="24"/>
          <w:szCs w:val="24"/>
        </w:rPr>
      </w:pPr>
    </w:p>
    <w:p w:rsidR="00FC40A9" w:rsidRDefault="00FC40A9" w:rsidP="00FC40A9">
      <w:pPr>
        <w:spacing w:after="0"/>
        <w:ind w:left="513" w:hanging="513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Dospjeli troškovi temeljem čl.156. SZ (plaće za otkazni rok) ...............159.121,46 kn</w:t>
      </w:r>
    </w:p>
    <w:p w:rsidR="00FC40A9" w:rsidRDefault="00FC40A9" w:rsidP="00FC40A9">
      <w:pPr>
        <w:spacing w:after="0"/>
        <w:ind w:left="513" w:hanging="513"/>
        <w:contextualSpacing/>
        <w:jc w:val="both"/>
        <w:rPr>
          <w:rFonts w:ascii="Arial" w:hAnsi="Arial" w:cs="Arial"/>
          <w:sz w:val="24"/>
          <w:szCs w:val="24"/>
        </w:rPr>
      </w:pPr>
    </w:p>
    <w:p w:rsidR="00FC40A9" w:rsidRPr="004D75EB" w:rsidRDefault="00FC40A9" w:rsidP="00FC40A9">
      <w:pPr>
        <w:spacing w:after="0"/>
        <w:ind w:left="513" w:hanging="513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Dospjeli troškovi temeljem čl.156. SZ (trošk.odvj.) ........................</w:t>
      </w:r>
      <w:r w:rsidR="00375575">
        <w:rPr>
          <w:rFonts w:ascii="Arial" w:hAnsi="Arial" w:cs="Arial"/>
          <w:sz w:val="24"/>
          <w:szCs w:val="24"/>
        </w:rPr>
        <w:t>....... 31.387,50</w:t>
      </w:r>
      <w:r>
        <w:rPr>
          <w:rFonts w:ascii="Arial" w:hAnsi="Arial" w:cs="Arial"/>
          <w:sz w:val="24"/>
          <w:szCs w:val="24"/>
        </w:rPr>
        <w:t xml:space="preserve"> kn</w:t>
      </w:r>
    </w:p>
    <w:p w:rsidR="00FC40A9" w:rsidRPr="004D75EB" w:rsidRDefault="00FC40A9" w:rsidP="00FC40A9">
      <w:pPr>
        <w:spacing w:after="0"/>
        <w:ind w:left="513" w:hanging="513"/>
        <w:contextualSpacing/>
        <w:jc w:val="both"/>
        <w:rPr>
          <w:rFonts w:ascii="Arial" w:hAnsi="Arial" w:cs="Arial"/>
          <w:sz w:val="24"/>
          <w:szCs w:val="24"/>
        </w:rPr>
      </w:pPr>
    </w:p>
    <w:p w:rsidR="004D75EB" w:rsidRP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lang w:eastAsia="hr-HR"/>
        </w:rPr>
        <w:t>- Utvrđene tražbine:</w:t>
      </w:r>
    </w:p>
    <w:p w:rsidR="004D75EB" w:rsidRP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lang w:eastAsia="hr-HR"/>
        </w:rPr>
        <w:t>Vjerovnici I. višeg isp</w:t>
      </w:r>
      <w:r w:rsidR="00B8777C">
        <w:rPr>
          <w:rFonts w:ascii="Arial" w:eastAsia="Times New Roman" w:hAnsi="Arial" w:cs="Arial"/>
          <w:sz w:val="24"/>
          <w:szCs w:val="24"/>
          <w:lang w:eastAsia="hr-HR"/>
        </w:rPr>
        <w:t>latnog reda – priznate: …………………........    8.523.088,01</w:t>
      </w:r>
      <w:r w:rsidRPr="004D75EB">
        <w:rPr>
          <w:rFonts w:ascii="Arial" w:eastAsia="Times New Roman" w:hAnsi="Arial" w:cs="Arial"/>
          <w:sz w:val="24"/>
          <w:szCs w:val="24"/>
          <w:lang w:eastAsia="hr-HR"/>
        </w:rPr>
        <w:t xml:space="preserve"> kn</w:t>
      </w:r>
    </w:p>
    <w:p w:rsidR="004D75EB" w:rsidRP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lang w:eastAsia="hr-HR"/>
        </w:rPr>
        <w:t>Vjerovnici I. višeg isplatnog reda – osporene:   ………………          -</w:t>
      </w:r>
    </w:p>
    <w:p w:rsidR="004D75EB" w:rsidRP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lang w:eastAsia="hr-HR"/>
        </w:rPr>
        <w:t>Vjerovnici II. višeg isplatnog reda – priznate:  ………………</w:t>
      </w:r>
      <w:r w:rsidR="00B8777C">
        <w:rPr>
          <w:rFonts w:ascii="Arial" w:eastAsia="Times New Roman" w:hAnsi="Arial" w:cs="Arial"/>
          <w:sz w:val="24"/>
          <w:szCs w:val="24"/>
          <w:lang w:eastAsia="hr-HR"/>
        </w:rPr>
        <w:t>.......</w:t>
      </w:r>
      <w:r w:rsidRPr="004D75EB">
        <w:rPr>
          <w:rFonts w:ascii="Arial" w:eastAsia="Times New Roman" w:hAnsi="Arial" w:cs="Arial"/>
          <w:sz w:val="24"/>
          <w:szCs w:val="24"/>
          <w:lang w:eastAsia="hr-HR"/>
        </w:rPr>
        <w:t xml:space="preserve">    </w:t>
      </w:r>
      <w:r w:rsidR="00FC40A9">
        <w:rPr>
          <w:rFonts w:ascii="Arial" w:eastAsia="Times New Roman" w:hAnsi="Arial" w:cs="Arial"/>
          <w:sz w:val="24"/>
          <w:szCs w:val="24"/>
          <w:lang w:eastAsia="hr-HR"/>
        </w:rPr>
        <w:t xml:space="preserve">   6.135.575,14</w:t>
      </w:r>
      <w:r w:rsidRPr="004D75EB">
        <w:rPr>
          <w:rFonts w:ascii="Arial" w:eastAsia="Times New Roman" w:hAnsi="Arial" w:cs="Arial"/>
          <w:sz w:val="24"/>
          <w:szCs w:val="24"/>
          <w:lang w:eastAsia="hr-HR"/>
        </w:rPr>
        <w:t xml:space="preserve"> kn</w:t>
      </w:r>
    </w:p>
    <w:p w:rsidR="004D75EB" w:rsidRP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u w:val="single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u w:val="single"/>
          <w:lang w:eastAsia="hr-HR"/>
        </w:rPr>
        <w:t>Vjerovnici II. višeg isplatnog reda – osporene: …………………</w:t>
      </w:r>
      <w:r w:rsidR="00161CA9">
        <w:rPr>
          <w:rFonts w:ascii="Arial" w:eastAsia="Times New Roman" w:hAnsi="Arial" w:cs="Arial"/>
          <w:sz w:val="24"/>
          <w:szCs w:val="24"/>
          <w:u w:val="single"/>
          <w:lang w:eastAsia="hr-HR"/>
        </w:rPr>
        <w:t xml:space="preserve">   </w:t>
      </w:r>
      <w:r w:rsidR="00FC40A9">
        <w:rPr>
          <w:rFonts w:ascii="Arial" w:eastAsia="Times New Roman" w:hAnsi="Arial" w:cs="Arial"/>
          <w:sz w:val="24"/>
          <w:szCs w:val="24"/>
          <w:u w:val="single"/>
          <w:lang w:eastAsia="hr-HR"/>
        </w:rPr>
        <w:t xml:space="preserve">    11.627.394,57</w:t>
      </w:r>
      <w:r w:rsidRPr="004D75EB">
        <w:rPr>
          <w:rFonts w:ascii="Arial" w:eastAsia="Times New Roman" w:hAnsi="Arial" w:cs="Arial"/>
          <w:sz w:val="24"/>
          <w:szCs w:val="24"/>
          <w:u w:val="single"/>
          <w:lang w:eastAsia="hr-HR"/>
        </w:rPr>
        <w:t xml:space="preserve"> kn</w:t>
      </w:r>
    </w:p>
    <w:p w:rsidR="004D75EB" w:rsidRP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lang w:eastAsia="hr-HR"/>
        </w:rPr>
        <w:t xml:space="preserve">Ukupno:                                                                                     </w:t>
      </w:r>
      <w:r w:rsidR="00375575">
        <w:rPr>
          <w:rFonts w:ascii="Arial" w:eastAsia="Times New Roman" w:hAnsi="Arial" w:cs="Arial"/>
          <w:sz w:val="24"/>
          <w:szCs w:val="24"/>
          <w:lang w:eastAsia="hr-HR"/>
        </w:rPr>
        <w:t xml:space="preserve">        26</w:t>
      </w:r>
      <w:r w:rsidR="00161CA9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375575">
        <w:rPr>
          <w:rFonts w:ascii="Arial" w:eastAsia="Times New Roman" w:hAnsi="Arial" w:cs="Arial"/>
          <w:sz w:val="24"/>
          <w:szCs w:val="24"/>
          <w:lang w:eastAsia="hr-HR"/>
        </w:rPr>
        <w:t>286.057,72</w:t>
      </w:r>
      <w:r w:rsidRPr="004D75EB">
        <w:rPr>
          <w:rFonts w:ascii="Arial" w:eastAsia="Times New Roman" w:hAnsi="Arial" w:cs="Arial"/>
          <w:sz w:val="24"/>
          <w:szCs w:val="24"/>
          <w:lang w:eastAsia="hr-HR"/>
        </w:rPr>
        <w:t xml:space="preserve"> kn</w:t>
      </w:r>
    </w:p>
    <w:p w:rsidR="004D75EB" w:rsidRP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</w:p>
    <w:p w:rsid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4D75EB">
        <w:rPr>
          <w:rFonts w:ascii="Arial" w:eastAsia="Times New Roman" w:hAnsi="Arial" w:cs="Arial"/>
          <w:sz w:val="24"/>
          <w:szCs w:val="24"/>
          <w:lang w:eastAsia="hr-HR"/>
        </w:rPr>
        <w:t xml:space="preserve">Sveukupno  utvrđene obveze stečajnog dužnika iznose </w:t>
      </w:r>
      <w:r w:rsidR="00375575">
        <w:rPr>
          <w:rFonts w:ascii="Arial" w:eastAsia="Times New Roman" w:hAnsi="Arial" w:cs="Arial"/>
          <w:sz w:val="24"/>
          <w:szCs w:val="24"/>
          <w:lang w:eastAsia="hr-HR"/>
        </w:rPr>
        <w:t>26.578.679,92</w:t>
      </w:r>
      <w:r w:rsidRPr="004D75EB">
        <w:rPr>
          <w:rFonts w:ascii="Arial" w:eastAsia="Times New Roman" w:hAnsi="Arial" w:cs="Arial"/>
          <w:sz w:val="24"/>
          <w:szCs w:val="24"/>
          <w:lang w:eastAsia="hr-HR"/>
        </w:rPr>
        <w:t xml:space="preserve"> kn                                    + troškovi za nagradu stečajnom upravitelju po odluci stečajnog suca.</w:t>
      </w:r>
    </w:p>
    <w:p w:rsidR="00375575" w:rsidRPr="004D75EB" w:rsidRDefault="00375575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(trošak temeljem čl.155. SZ nije pribrojen jer je uključen u priznate tražbine prvog višeg isplatnog reda).</w:t>
      </w:r>
    </w:p>
    <w:p w:rsidR="004D75EB" w:rsidRPr="004D75EB" w:rsidRDefault="004D75EB" w:rsidP="004D75EB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</w:p>
    <w:p w:rsidR="00161CA9" w:rsidRPr="00865968" w:rsidRDefault="00375575" w:rsidP="00161CA9">
      <w:pPr>
        <w:spacing w:after="0"/>
        <w:ind w:firstLine="708"/>
        <w:jc w:val="both"/>
        <w:rPr>
          <w:rFonts w:ascii="Arial" w:eastAsia="Times New Roman" w:hAnsi="Arial"/>
          <w:b/>
          <w:sz w:val="24"/>
          <w:szCs w:val="28"/>
          <w:lang w:eastAsia="hr-HR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161CA9" w:rsidRPr="00521719">
        <w:rPr>
          <w:rFonts w:ascii="Arial" w:hAnsi="Arial" w:cs="Arial"/>
          <w:b/>
          <w:sz w:val="24"/>
          <w:szCs w:val="24"/>
        </w:rPr>
        <w:t>.</w:t>
      </w:r>
      <w:r w:rsidR="00161CA9" w:rsidRPr="00865968">
        <w:rPr>
          <w:rFonts w:ascii="Arial" w:eastAsia="Times New Roman" w:hAnsi="Arial"/>
          <w:b/>
          <w:sz w:val="24"/>
          <w:szCs w:val="28"/>
          <w:lang w:eastAsia="hr-HR"/>
        </w:rPr>
        <w:t xml:space="preserve"> </w:t>
      </w:r>
      <w:r w:rsidR="00ED6E30">
        <w:rPr>
          <w:rFonts w:ascii="Arial" w:eastAsia="Times New Roman" w:hAnsi="Arial"/>
          <w:b/>
          <w:sz w:val="24"/>
          <w:szCs w:val="28"/>
          <w:lang w:eastAsia="hr-HR"/>
        </w:rPr>
        <w:t>Pravni predmeti</w:t>
      </w:r>
      <w:r w:rsidR="00161CA9" w:rsidRPr="00865968">
        <w:rPr>
          <w:rFonts w:ascii="Arial" w:eastAsia="Times New Roman" w:hAnsi="Arial"/>
          <w:b/>
          <w:sz w:val="24"/>
          <w:szCs w:val="28"/>
          <w:lang w:eastAsia="hr-HR"/>
        </w:rPr>
        <w:t>:</w:t>
      </w:r>
    </w:p>
    <w:p w:rsidR="002833E1" w:rsidRDefault="002833E1" w:rsidP="00F45761">
      <w:pPr>
        <w:suppressAutoHyphens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Pravni predmeti su preuzeti od odgovorne osobe stečajnog dužnika do otvaranja stečajnog postupka i od odvjetnika Nevena Vlainića, koji je zastupao dužnika.</w:t>
      </w:r>
    </w:p>
    <w:p w:rsidR="002833E1" w:rsidRDefault="002833E1" w:rsidP="00F45761">
      <w:pPr>
        <w:suppressAutoHyphens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Radi se o dvadesetpet predmeta koji se odnose na ovrhe i parnice protiv stečajnog dužnika i za koje su uglavnom do sada zaprimljena rješenja o prekidu postupka.</w:t>
      </w:r>
    </w:p>
    <w:p w:rsidR="002B02C8" w:rsidRDefault="002833E1" w:rsidP="002B02C8">
      <w:pPr>
        <w:suppressAutoHyphens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Stečajni dužnik kao tužitelj vodi spor </w:t>
      </w:r>
      <w:r w:rsidR="002B02C8">
        <w:rPr>
          <w:rFonts w:ascii="Arial" w:hAnsi="Arial" w:cs="Arial"/>
          <w:sz w:val="24"/>
          <w:szCs w:val="24"/>
          <w:lang w:eastAsia="ar-SA"/>
        </w:rPr>
        <w:t xml:space="preserve">protiv tuženika </w:t>
      </w:r>
      <w:r w:rsidR="002B02C8" w:rsidRPr="002B02C8">
        <w:rPr>
          <w:rFonts w:ascii="Arial" w:eastAsia="Times New Roman" w:hAnsi="Arial" w:cs="Arial"/>
          <w:sz w:val="24"/>
          <w:szCs w:val="24"/>
        </w:rPr>
        <w:t>LUČKA UPRAVA VUKOVAR, Vukovar</w:t>
      </w:r>
      <w:r w:rsidR="002B02C8">
        <w:rPr>
          <w:rFonts w:ascii="Arial" w:eastAsia="Times New Roman" w:hAnsi="Arial" w:cs="Arial"/>
          <w:sz w:val="24"/>
          <w:szCs w:val="24"/>
        </w:rPr>
        <w:t>,  r</w:t>
      </w:r>
      <w:r w:rsidR="002B02C8" w:rsidRPr="002B02C8">
        <w:rPr>
          <w:rFonts w:ascii="Arial" w:eastAsia="Times New Roman" w:hAnsi="Arial" w:cs="Arial"/>
          <w:sz w:val="24"/>
          <w:szCs w:val="24"/>
        </w:rPr>
        <w:t>adi isplate</w:t>
      </w:r>
      <w:r w:rsidR="002B02C8">
        <w:rPr>
          <w:rFonts w:ascii="Arial" w:eastAsia="Times New Roman" w:hAnsi="Arial" w:cs="Arial"/>
          <w:sz w:val="24"/>
          <w:szCs w:val="24"/>
        </w:rPr>
        <w:t xml:space="preserve"> k</w:t>
      </w:r>
      <w:r w:rsidR="002B02C8" w:rsidRPr="002B02C8">
        <w:rPr>
          <w:rFonts w:ascii="Arial" w:eastAsia="Times New Roman" w:hAnsi="Arial" w:cs="Arial"/>
          <w:sz w:val="24"/>
          <w:szCs w:val="24"/>
        </w:rPr>
        <w:t>n 1.673.358,00 spp</w:t>
      </w:r>
      <w:r w:rsidR="002B02C8">
        <w:rPr>
          <w:rFonts w:ascii="Arial" w:eastAsia="Times New Roman" w:hAnsi="Arial" w:cs="Arial"/>
          <w:sz w:val="24"/>
          <w:szCs w:val="24"/>
        </w:rPr>
        <w:t xml:space="preserve"> i p</w:t>
      </w:r>
      <w:r w:rsidR="002B02C8" w:rsidRPr="002B02C8">
        <w:rPr>
          <w:rFonts w:ascii="Arial" w:eastAsia="Times New Roman" w:hAnsi="Arial" w:cs="Arial"/>
          <w:sz w:val="24"/>
          <w:szCs w:val="24"/>
        </w:rPr>
        <w:t>rotutužba</w:t>
      </w:r>
      <w:r w:rsidR="002B02C8">
        <w:rPr>
          <w:rFonts w:ascii="Arial" w:eastAsia="Times New Roman" w:hAnsi="Arial" w:cs="Arial"/>
          <w:sz w:val="24"/>
          <w:szCs w:val="24"/>
        </w:rPr>
        <w:t xml:space="preserve"> k</w:t>
      </w:r>
      <w:r w:rsidR="002B02C8" w:rsidRPr="002B02C8">
        <w:rPr>
          <w:rFonts w:ascii="Arial" w:eastAsia="Times New Roman" w:hAnsi="Arial" w:cs="Arial"/>
          <w:sz w:val="24"/>
          <w:szCs w:val="24"/>
        </w:rPr>
        <w:t>n  566.385,00 spp</w:t>
      </w:r>
      <w:r w:rsidR="002B02C8">
        <w:rPr>
          <w:rFonts w:ascii="Arial" w:eastAsia="Times New Roman" w:hAnsi="Arial" w:cs="Arial"/>
          <w:sz w:val="24"/>
          <w:szCs w:val="24"/>
        </w:rPr>
        <w:t>.</w:t>
      </w:r>
    </w:p>
    <w:p w:rsidR="002B02C8" w:rsidRPr="002B02C8" w:rsidRDefault="002B02C8" w:rsidP="002B02C8">
      <w:pPr>
        <w:suppressAutoHyphens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Kako se radi o sporu znatne vrijednosti, stečajni upravitelj, angažirao je odvjetnika za izradu pravnog mišljenja, koji je analizirao spis i iznio mišljenje:</w:t>
      </w:r>
    </w:p>
    <w:p w:rsidR="002B02C8" w:rsidRPr="002B02C8" w:rsidRDefault="002B02C8" w:rsidP="002B02C8">
      <w:pPr>
        <w:spacing w:after="0"/>
        <w:rPr>
          <w:rFonts w:ascii="Arial" w:eastAsia="Times New Roman" w:hAnsi="Arial" w:cs="Arial"/>
          <w:sz w:val="24"/>
          <w:szCs w:val="24"/>
        </w:rPr>
      </w:pPr>
      <w:r w:rsidRPr="002B02C8">
        <w:rPr>
          <w:rFonts w:ascii="Arial" w:eastAsia="Times New Roman" w:hAnsi="Arial" w:cs="Arial"/>
          <w:sz w:val="24"/>
          <w:szCs w:val="24"/>
        </w:rPr>
        <w:t xml:space="preserve">Nakon provedenog parničnog postupka,   Trgovački sud u Osijeku dana </w:t>
      </w:r>
      <w:r>
        <w:rPr>
          <w:rFonts w:ascii="Arial" w:eastAsia="Times New Roman" w:hAnsi="Arial" w:cs="Arial"/>
          <w:sz w:val="24"/>
          <w:szCs w:val="24"/>
        </w:rPr>
        <w:t>2</w:t>
      </w:r>
      <w:r w:rsidRPr="002B02C8">
        <w:rPr>
          <w:rFonts w:ascii="Arial" w:eastAsia="Times New Roman" w:hAnsi="Arial" w:cs="Arial"/>
          <w:sz w:val="24"/>
          <w:szCs w:val="24"/>
        </w:rPr>
        <w:t>6.04.2012.g. donosi presudu Povrv-590/11 kojom:</w:t>
      </w:r>
    </w:p>
    <w:p w:rsidR="002B02C8" w:rsidRPr="002B02C8" w:rsidRDefault="002B02C8" w:rsidP="002B02C8">
      <w:pPr>
        <w:numPr>
          <w:ilvl w:val="0"/>
          <w:numId w:val="7"/>
        </w:numPr>
        <w:spacing w:after="0"/>
        <w:rPr>
          <w:rFonts w:ascii="Arial" w:eastAsia="Times New Roman" w:hAnsi="Arial" w:cs="Arial"/>
          <w:sz w:val="24"/>
          <w:szCs w:val="24"/>
        </w:rPr>
      </w:pPr>
      <w:r w:rsidRPr="002B02C8">
        <w:rPr>
          <w:rFonts w:ascii="Arial" w:eastAsia="Times New Roman" w:hAnsi="Arial" w:cs="Arial"/>
          <w:sz w:val="24"/>
          <w:szCs w:val="24"/>
        </w:rPr>
        <w:t>Odbija tužbeni zahtjev tužitelja u cijelosti</w:t>
      </w:r>
    </w:p>
    <w:p w:rsidR="002B02C8" w:rsidRPr="002B02C8" w:rsidRDefault="002B02C8" w:rsidP="002B02C8">
      <w:pPr>
        <w:numPr>
          <w:ilvl w:val="0"/>
          <w:numId w:val="7"/>
        </w:numPr>
        <w:spacing w:after="0"/>
        <w:rPr>
          <w:rFonts w:ascii="Arial" w:eastAsia="Times New Roman" w:hAnsi="Arial" w:cs="Arial"/>
          <w:sz w:val="24"/>
          <w:szCs w:val="24"/>
        </w:rPr>
      </w:pPr>
      <w:r w:rsidRPr="002B02C8">
        <w:rPr>
          <w:rFonts w:ascii="Arial" w:eastAsia="Times New Roman" w:hAnsi="Arial" w:cs="Arial"/>
          <w:sz w:val="24"/>
          <w:szCs w:val="24"/>
        </w:rPr>
        <w:lastRenderedPageBreak/>
        <w:t>Odbija protutužbeni zahtjev tuženika u cijelosti</w:t>
      </w:r>
    </w:p>
    <w:p w:rsidR="002B02C8" w:rsidRPr="002B02C8" w:rsidRDefault="002B02C8" w:rsidP="002B02C8">
      <w:pPr>
        <w:numPr>
          <w:ilvl w:val="0"/>
          <w:numId w:val="7"/>
        </w:numPr>
        <w:spacing w:after="0"/>
        <w:rPr>
          <w:rFonts w:ascii="Arial" w:eastAsia="Times New Roman" w:hAnsi="Arial" w:cs="Arial"/>
          <w:sz w:val="24"/>
          <w:szCs w:val="24"/>
        </w:rPr>
      </w:pPr>
      <w:r w:rsidRPr="002B02C8">
        <w:rPr>
          <w:rFonts w:ascii="Arial" w:eastAsia="Times New Roman" w:hAnsi="Arial" w:cs="Arial"/>
          <w:sz w:val="24"/>
          <w:szCs w:val="24"/>
        </w:rPr>
        <w:t>Tužitelju nalaže plaćanje parničnog troška tuženiku u iznosu od 66.935,40 kn.</w:t>
      </w:r>
    </w:p>
    <w:p w:rsidR="002B02C8" w:rsidRPr="002B02C8" w:rsidRDefault="002B02C8" w:rsidP="002B02C8">
      <w:pPr>
        <w:spacing w:after="0"/>
        <w:rPr>
          <w:rFonts w:ascii="Arial" w:eastAsia="Times New Roman" w:hAnsi="Arial" w:cs="Arial"/>
          <w:sz w:val="24"/>
          <w:szCs w:val="24"/>
        </w:rPr>
      </w:pPr>
      <w:r w:rsidRPr="002B02C8">
        <w:rPr>
          <w:rFonts w:ascii="Arial" w:eastAsia="Times New Roman" w:hAnsi="Arial" w:cs="Arial"/>
          <w:sz w:val="24"/>
          <w:szCs w:val="24"/>
        </w:rPr>
        <w:t>Obje parnične stranke izjavljuju žalbe protiv prethodno označene prvostupanjske presude, da bi Visoki trgovački sud RH presudom Pž-7152/12 od 10.09.2015.g.:</w:t>
      </w:r>
    </w:p>
    <w:p w:rsidR="002B02C8" w:rsidRPr="002B02C8" w:rsidRDefault="002B02C8" w:rsidP="002B02C8">
      <w:pPr>
        <w:numPr>
          <w:ilvl w:val="0"/>
          <w:numId w:val="7"/>
        </w:numPr>
        <w:spacing w:after="0"/>
        <w:rPr>
          <w:rFonts w:ascii="Arial" w:eastAsia="Times New Roman" w:hAnsi="Arial" w:cs="Arial"/>
          <w:sz w:val="24"/>
          <w:szCs w:val="24"/>
        </w:rPr>
      </w:pPr>
      <w:r w:rsidRPr="002B02C8">
        <w:rPr>
          <w:rFonts w:ascii="Arial" w:eastAsia="Times New Roman" w:hAnsi="Arial" w:cs="Arial"/>
          <w:sz w:val="24"/>
          <w:szCs w:val="24"/>
        </w:rPr>
        <w:t>Preinačio prvostupanjsku presudu u odnosu na protutužbeni zahtjev tuženika i naložio tužitelju plaćanje tuženiku 566.385,00 kn spp, i</w:t>
      </w:r>
    </w:p>
    <w:p w:rsidR="002B02C8" w:rsidRPr="002B02C8" w:rsidRDefault="002B02C8" w:rsidP="002B02C8">
      <w:pPr>
        <w:numPr>
          <w:ilvl w:val="0"/>
          <w:numId w:val="7"/>
        </w:numPr>
        <w:spacing w:after="0"/>
        <w:rPr>
          <w:rFonts w:ascii="Arial" w:eastAsia="Times New Roman" w:hAnsi="Arial" w:cs="Arial"/>
          <w:sz w:val="24"/>
          <w:szCs w:val="24"/>
        </w:rPr>
      </w:pPr>
      <w:r w:rsidRPr="002B02C8">
        <w:rPr>
          <w:rFonts w:ascii="Arial" w:eastAsia="Times New Roman" w:hAnsi="Arial" w:cs="Arial"/>
          <w:sz w:val="24"/>
          <w:szCs w:val="24"/>
        </w:rPr>
        <w:t>Ukinuo prvostupanjsku presudu u odnosu na zahtjev tužitelja, i u tom dijelu vratio predmet sudu prvog stupnja na ponovno suđenje.</w:t>
      </w:r>
    </w:p>
    <w:p w:rsidR="002B02C8" w:rsidRPr="002B02C8" w:rsidRDefault="002B02C8" w:rsidP="002B02C8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2B02C8">
        <w:rPr>
          <w:rFonts w:ascii="Arial" w:eastAsia="Times New Roman" w:hAnsi="Arial" w:cs="Arial"/>
          <w:sz w:val="24"/>
          <w:szCs w:val="24"/>
        </w:rPr>
        <w:t>Izgledi stečajnog dužnika za uspjeh u parnici P-929/15 Trgovačkog suda u Osijeku (u cijelosti ili makar djelomično), ovise isključivo o sadržaju već određenog kombiniranog vještačenja, dakle tražena procjena nije u sferi pravnih pitanja, već je isključivo stručne (transportno, riječno prometno i građevinsko vještačenje) naravi.</w:t>
      </w:r>
    </w:p>
    <w:p w:rsidR="002B02C8" w:rsidRPr="002B02C8" w:rsidRDefault="002B02C8" w:rsidP="002B02C8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2B02C8">
        <w:rPr>
          <w:rFonts w:ascii="Arial" w:eastAsia="Times New Roman" w:hAnsi="Arial" w:cs="Arial"/>
          <w:sz w:val="24"/>
          <w:szCs w:val="24"/>
        </w:rPr>
        <w:t>Konačno, valja uzeti u obziri, da će za slučaj preuzimanja predmetne parnice od strane stečajnog upravitelja u ime i za račun stečajnog dužnika, izvjesno nastati znatni parnični troškovi, kako oni koji se odnose na obvezu polaganja predujmova za očevid i vještačenja, eventualno zastupanje stečajnog dužnika kao tužitelja po odvjetniku, sudskih pristojbi, kao i obveze naknade parničnih troškova drugoj strani (tuženiku) za slučaj neuspjeha u sporu (tuženika u parnici zastupa odvjetnik). Za tu svrhu moguće je predvidjeti, prema posebnoj specifikaciji koja se nalazi nastavno i čini sastavni dio ovog izvješća, utemeljeno na relevantim odredbama Zakona o sudskim pristojbama i Tarife sudskih pristojbi te Tarife o naknadi troškova i nagradama za rad odvjentika, potrebu da se osiguraju novčana sredstva u ukupno iznosu od najmanje 311.562,50 kuna.</w:t>
      </w:r>
    </w:p>
    <w:p w:rsidR="007A6DF7" w:rsidRPr="002B02C8" w:rsidRDefault="007A6DF7" w:rsidP="003F5293">
      <w:pPr>
        <w:pStyle w:val="Odlomakpopisa"/>
        <w:suppressAutoHyphens/>
        <w:ind w:left="1068"/>
        <w:jc w:val="both"/>
        <w:rPr>
          <w:rFonts w:ascii="Arial" w:hAnsi="Arial" w:cs="Arial"/>
          <w:sz w:val="24"/>
          <w:szCs w:val="24"/>
          <w:lang w:eastAsia="ar-SA"/>
        </w:rPr>
      </w:pPr>
    </w:p>
    <w:p w:rsidR="0023427D" w:rsidRPr="002B02C8" w:rsidRDefault="0023427D" w:rsidP="0023427D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23427D" w:rsidRPr="00B40BEB" w:rsidRDefault="0023427D" w:rsidP="0023427D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FA55DD" w:rsidRDefault="00FA55DD" w:rsidP="00FA55D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FA55DD" w:rsidRDefault="00FA55DD" w:rsidP="00FA55D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FA55DD" w:rsidRDefault="009D1638" w:rsidP="00FA55DD">
      <w:pPr>
        <w:spacing w:after="0"/>
        <w:ind w:firstLine="708"/>
        <w:jc w:val="both"/>
        <w:rPr>
          <w:rFonts w:ascii="Arial" w:eastAsia="Times New Roman" w:hAnsi="Arial"/>
          <w:b/>
          <w:sz w:val="24"/>
          <w:szCs w:val="28"/>
          <w:lang w:eastAsia="hr-HR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3F5293" w:rsidRPr="00521719">
        <w:rPr>
          <w:rFonts w:ascii="Arial" w:hAnsi="Arial" w:cs="Arial"/>
          <w:b/>
          <w:sz w:val="24"/>
          <w:szCs w:val="24"/>
        </w:rPr>
        <w:t>.</w:t>
      </w:r>
      <w:r w:rsidR="003F5293" w:rsidRPr="00865968">
        <w:rPr>
          <w:rFonts w:ascii="Arial" w:eastAsia="Times New Roman" w:hAnsi="Arial"/>
          <w:b/>
          <w:sz w:val="24"/>
          <w:szCs w:val="28"/>
          <w:lang w:eastAsia="hr-HR"/>
        </w:rPr>
        <w:t xml:space="preserve"> </w:t>
      </w:r>
      <w:r w:rsidR="003F5293">
        <w:rPr>
          <w:rFonts w:ascii="Arial" w:eastAsia="Times New Roman" w:hAnsi="Arial"/>
          <w:b/>
          <w:sz w:val="24"/>
          <w:szCs w:val="28"/>
          <w:lang w:eastAsia="hr-HR"/>
        </w:rPr>
        <w:t>Zaključak i prijedlozi</w:t>
      </w:r>
    </w:p>
    <w:p w:rsidR="009D1638" w:rsidRPr="002833E1" w:rsidRDefault="009D1638" w:rsidP="009D163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833E1">
        <w:rPr>
          <w:rFonts w:ascii="Arial" w:eastAsia="Times New Roman" w:hAnsi="Arial" w:cs="Arial"/>
          <w:sz w:val="24"/>
          <w:szCs w:val="24"/>
          <w:lang w:eastAsia="hr-HR"/>
        </w:rPr>
        <w:t>Uvidom u dokumentaciju, te analizom iste, stečajni dužnik, s obzirom na njegov gospodarski položaj i trenutno stanje imovine i obaveza, nema nikakvih uvjeta za nastavak daljnjeg poslovanja niti za izradu stečajnog plana.</w:t>
      </w:r>
    </w:p>
    <w:p w:rsidR="009D1638" w:rsidRDefault="009D1638" w:rsidP="009D163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9D1638" w:rsidRDefault="009D1638" w:rsidP="009D1638">
      <w:pPr>
        <w:spacing w:after="0"/>
        <w:jc w:val="both"/>
        <w:rPr>
          <w:rFonts w:ascii="Arial" w:eastAsia="Times New Roman" w:hAnsi="Arial"/>
          <w:sz w:val="24"/>
          <w:szCs w:val="28"/>
          <w:lang w:eastAsia="hr-HR"/>
        </w:rPr>
      </w:pPr>
      <w:r w:rsidRPr="002833E1">
        <w:rPr>
          <w:rFonts w:ascii="Arial" w:eastAsia="Times New Roman" w:hAnsi="Arial" w:cs="Arial"/>
          <w:sz w:val="24"/>
          <w:szCs w:val="24"/>
          <w:lang w:eastAsia="hr-HR"/>
        </w:rPr>
        <w:t xml:space="preserve">Realna imovina stečajnog dužnika je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oprema, vozila, dionice, prihod od nedovršenih poslova, te kupovnina od nekretnine na Braču na kojoj je upisano pravo zaloga.  </w:t>
      </w:r>
      <w:r w:rsidR="00FA55DD">
        <w:rPr>
          <w:rFonts w:ascii="Arial" w:eastAsia="Times New Roman" w:hAnsi="Arial"/>
          <w:sz w:val="24"/>
          <w:szCs w:val="28"/>
          <w:lang w:eastAsia="hr-HR"/>
        </w:rPr>
        <w:t xml:space="preserve">Realno je očekivati </w:t>
      </w:r>
      <w:r>
        <w:rPr>
          <w:rFonts w:ascii="Arial" w:eastAsia="Times New Roman" w:hAnsi="Arial"/>
          <w:sz w:val="24"/>
          <w:szCs w:val="28"/>
          <w:lang w:eastAsia="hr-HR"/>
        </w:rPr>
        <w:t>namirenje troškova stečajnog postupka.</w:t>
      </w:r>
    </w:p>
    <w:p w:rsidR="009D1638" w:rsidRDefault="009D1638" w:rsidP="009D1638">
      <w:pPr>
        <w:spacing w:after="0"/>
        <w:jc w:val="both"/>
        <w:rPr>
          <w:rFonts w:ascii="Arial" w:eastAsia="Times New Roman" w:hAnsi="Arial"/>
          <w:sz w:val="24"/>
          <w:szCs w:val="28"/>
          <w:lang w:eastAsia="hr-HR"/>
        </w:rPr>
      </w:pPr>
    </w:p>
    <w:p w:rsidR="00FA55DD" w:rsidRDefault="00FA55DD" w:rsidP="0023427D">
      <w:pPr>
        <w:ind w:left="360"/>
        <w:rPr>
          <w:rFonts w:ascii="Arial" w:hAnsi="Arial" w:cs="Arial"/>
          <w:sz w:val="24"/>
          <w:szCs w:val="24"/>
          <w:lang w:val="pl-PL"/>
        </w:rPr>
      </w:pPr>
      <w:r w:rsidRPr="00FA55DD">
        <w:rPr>
          <w:rFonts w:ascii="Arial" w:hAnsi="Arial" w:cs="Arial"/>
          <w:sz w:val="24"/>
          <w:szCs w:val="24"/>
          <w:lang w:val="pl-PL"/>
        </w:rPr>
        <w:t>Slijedom navedenoga stečajni upravitelj predlaže:</w:t>
      </w:r>
    </w:p>
    <w:p w:rsidR="009D1638" w:rsidRPr="009D1638" w:rsidRDefault="009D1638" w:rsidP="009D1638">
      <w:pPr>
        <w:pStyle w:val="Odlomakpopisa"/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D1638">
        <w:rPr>
          <w:rFonts w:ascii="Arial" w:eastAsia="Times New Roman" w:hAnsi="Arial" w:cs="Arial"/>
          <w:sz w:val="24"/>
          <w:szCs w:val="24"/>
          <w:lang w:eastAsia="hr-HR"/>
        </w:rPr>
        <w:t>da se prihvati izvješće stečajnog upravitelja i sve poduzete radnje u dosadašnjem tijeku postupka,</w:t>
      </w:r>
    </w:p>
    <w:p w:rsidR="00E72DAA" w:rsidRDefault="00E72DAA" w:rsidP="00FA55DD">
      <w:pPr>
        <w:pStyle w:val="Odlomakpopisa"/>
        <w:numPr>
          <w:ilvl w:val="0"/>
          <w:numId w:val="4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se pokretnine prodaju oglašavanjem na web stranicama sudačke mreže i HGK s početnom cijenom po procjeni sudskog vještaka u prvom oglašavanju, a ako se ne prodaju da se potom oglase po 2/3 procijenjene vrijednosti, a zatim po ½ procijenjene vrijednosti,</w:t>
      </w:r>
    </w:p>
    <w:p w:rsidR="00E72DAA" w:rsidRDefault="00E72DAA" w:rsidP="00FA55DD">
      <w:pPr>
        <w:pStyle w:val="Odlomakpopisa"/>
        <w:numPr>
          <w:ilvl w:val="0"/>
          <w:numId w:val="4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se za prodaju dionica angažira broker,</w:t>
      </w:r>
    </w:p>
    <w:p w:rsidR="00F55C6F" w:rsidRDefault="00F55C6F" w:rsidP="00FA55DD">
      <w:pPr>
        <w:pStyle w:val="Odlomakpopisa"/>
        <w:numPr>
          <w:ilvl w:val="0"/>
          <w:numId w:val="4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se angažira odvjetnik koji će podnijeti prijedlog za ovrhu na nekretnini Brač, na kojoj stečajni dužnik ima upisano pravo zaloga,</w:t>
      </w:r>
    </w:p>
    <w:p w:rsidR="00F55C6F" w:rsidRDefault="00F55C6F" w:rsidP="00FA55DD">
      <w:pPr>
        <w:pStyle w:val="Odlomakpopisa"/>
        <w:numPr>
          <w:ilvl w:val="0"/>
          <w:numId w:val="4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da Skupština vjerovnika odluči o preuzimanju parnice P-929/15 kod Trgovačkog suda u Osijeku, te ukoliko vjerovnici odluče o preuzimanju i </w:t>
      </w:r>
      <w:r>
        <w:rPr>
          <w:rFonts w:ascii="Arial" w:hAnsi="Arial" w:cs="Arial"/>
          <w:sz w:val="24"/>
          <w:szCs w:val="24"/>
          <w:lang w:val="pl-PL"/>
        </w:rPr>
        <w:lastRenderedPageBreak/>
        <w:t>nastavku parnice da se donese odluka o načinu financiranja</w:t>
      </w:r>
      <w:r w:rsidR="005E0CFB">
        <w:rPr>
          <w:rFonts w:ascii="Arial" w:hAnsi="Arial" w:cs="Arial"/>
          <w:sz w:val="24"/>
          <w:szCs w:val="24"/>
          <w:lang w:val="pl-P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>iste u predvidivom trošku 311.562,50 kn</w:t>
      </w:r>
    </w:p>
    <w:p w:rsidR="00F55C6F" w:rsidRDefault="00F55C6F" w:rsidP="00FA55DD">
      <w:pPr>
        <w:pStyle w:val="Odlomakpopisa"/>
        <w:numPr>
          <w:ilvl w:val="0"/>
          <w:numId w:val="4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se odobre predvidivi planirani mjesečni troškovi stečajnog postupka  13.200,00 kn</w:t>
      </w:r>
    </w:p>
    <w:p w:rsidR="000250A9" w:rsidRDefault="000250A9" w:rsidP="005E0CFB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="00FA55DD" w:rsidRPr="00FA55DD" w:rsidRDefault="000250A9" w:rsidP="001751C5">
      <w:pPr>
        <w:pStyle w:val="Odlomakpopisa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  </w:t>
      </w:r>
    </w:p>
    <w:p w:rsidR="0023427D" w:rsidRPr="00FA55DD" w:rsidRDefault="0023427D" w:rsidP="0023427D">
      <w:pPr>
        <w:rPr>
          <w:rFonts w:ascii="Arial" w:hAnsi="Arial" w:cs="Arial"/>
          <w:sz w:val="24"/>
          <w:szCs w:val="24"/>
          <w:lang w:val="pl-PL"/>
        </w:rPr>
      </w:pPr>
      <w:r w:rsidRPr="00FA55DD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FA55DD">
        <w:rPr>
          <w:rFonts w:ascii="Arial" w:hAnsi="Arial" w:cs="Arial"/>
          <w:sz w:val="24"/>
          <w:szCs w:val="24"/>
          <w:lang w:val="pl-PL"/>
        </w:rPr>
        <w:tab/>
      </w:r>
      <w:r w:rsidRPr="00FA55DD">
        <w:rPr>
          <w:rFonts w:ascii="Arial" w:hAnsi="Arial" w:cs="Arial"/>
          <w:sz w:val="24"/>
          <w:szCs w:val="24"/>
          <w:lang w:val="pl-PL"/>
        </w:rPr>
        <w:tab/>
      </w:r>
      <w:r w:rsidRPr="00FA55DD">
        <w:rPr>
          <w:rFonts w:ascii="Arial" w:hAnsi="Arial" w:cs="Arial"/>
          <w:sz w:val="24"/>
          <w:szCs w:val="24"/>
          <w:lang w:val="pl-PL"/>
        </w:rPr>
        <w:tab/>
      </w:r>
      <w:r w:rsidRPr="00FA55DD">
        <w:rPr>
          <w:rFonts w:ascii="Arial" w:hAnsi="Arial" w:cs="Arial"/>
          <w:sz w:val="24"/>
          <w:szCs w:val="24"/>
          <w:lang w:val="pl-PL"/>
        </w:rPr>
        <w:tab/>
      </w:r>
      <w:r w:rsidRPr="00FA55DD">
        <w:rPr>
          <w:rFonts w:ascii="Arial" w:hAnsi="Arial" w:cs="Arial"/>
          <w:sz w:val="24"/>
          <w:szCs w:val="24"/>
          <w:lang w:val="pl-PL"/>
        </w:rPr>
        <w:tab/>
      </w:r>
      <w:r w:rsidRPr="00FA55DD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="0023427D" w:rsidRPr="00FA55DD" w:rsidRDefault="0023427D" w:rsidP="0023427D">
      <w:pPr>
        <w:rPr>
          <w:rFonts w:ascii="Arial" w:hAnsi="Arial" w:cs="Arial"/>
          <w:sz w:val="24"/>
          <w:szCs w:val="24"/>
          <w:lang w:val="pl-PL"/>
        </w:rPr>
      </w:pPr>
      <w:r w:rsidRPr="00FA55DD">
        <w:rPr>
          <w:rFonts w:ascii="Arial" w:hAnsi="Arial" w:cs="Arial"/>
          <w:sz w:val="24"/>
          <w:szCs w:val="24"/>
          <w:lang w:val="pl-PL"/>
        </w:rPr>
        <w:t>____</w:t>
      </w:r>
      <w:r w:rsidR="001751C5" w:rsidRPr="001751C5">
        <w:rPr>
          <w:rFonts w:ascii="Arial" w:hAnsi="Arial" w:cs="Arial"/>
          <w:sz w:val="24"/>
          <w:szCs w:val="24"/>
          <w:u w:val="single"/>
          <w:lang w:val="pl-PL"/>
        </w:rPr>
        <w:t xml:space="preserve">Zagreb, </w:t>
      </w:r>
      <w:r w:rsidR="005E0CFB">
        <w:rPr>
          <w:rFonts w:ascii="Arial" w:hAnsi="Arial" w:cs="Arial"/>
          <w:sz w:val="24"/>
          <w:szCs w:val="24"/>
          <w:u w:val="single"/>
          <w:lang w:val="pl-PL"/>
        </w:rPr>
        <w:t>14</w:t>
      </w:r>
      <w:r w:rsidR="001751C5" w:rsidRPr="001751C5">
        <w:rPr>
          <w:rFonts w:ascii="Arial" w:hAnsi="Arial" w:cs="Arial"/>
          <w:sz w:val="24"/>
          <w:szCs w:val="24"/>
          <w:u w:val="single"/>
          <w:lang w:val="pl-PL"/>
        </w:rPr>
        <w:t>.ožujak 201</w:t>
      </w:r>
      <w:r w:rsidR="005E0CFB">
        <w:rPr>
          <w:rFonts w:ascii="Arial" w:hAnsi="Arial" w:cs="Arial"/>
          <w:sz w:val="24"/>
          <w:szCs w:val="24"/>
          <w:u w:val="single"/>
          <w:lang w:val="pl-PL"/>
        </w:rPr>
        <w:t>7</w:t>
      </w:r>
      <w:r w:rsidR="001751C5" w:rsidRPr="001751C5">
        <w:rPr>
          <w:rFonts w:ascii="Arial" w:hAnsi="Arial" w:cs="Arial"/>
          <w:sz w:val="24"/>
          <w:szCs w:val="24"/>
          <w:u w:val="single"/>
          <w:lang w:val="pl-PL"/>
        </w:rPr>
        <w:t>.god.</w:t>
      </w:r>
      <w:r w:rsidRPr="00FA55DD">
        <w:rPr>
          <w:rFonts w:ascii="Arial" w:hAnsi="Arial" w:cs="Arial"/>
          <w:sz w:val="24"/>
          <w:szCs w:val="24"/>
          <w:lang w:val="pl-PL"/>
        </w:rPr>
        <w:tab/>
      </w:r>
      <w:r w:rsidR="001751C5">
        <w:rPr>
          <w:rFonts w:ascii="Arial" w:hAnsi="Arial" w:cs="Arial"/>
          <w:sz w:val="24"/>
          <w:szCs w:val="24"/>
          <w:lang w:val="pl-PL"/>
        </w:rPr>
        <w:t xml:space="preserve">             </w:t>
      </w:r>
      <w:r w:rsidRPr="00FA55DD">
        <w:rPr>
          <w:rFonts w:ascii="Arial" w:hAnsi="Arial" w:cs="Arial"/>
          <w:sz w:val="24"/>
          <w:szCs w:val="24"/>
          <w:lang w:val="pl-PL"/>
        </w:rPr>
        <w:t>___</w:t>
      </w:r>
      <w:r w:rsidR="001751C5" w:rsidRPr="001751C5">
        <w:rPr>
          <w:rFonts w:ascii="Arial" w:hAnsi="Arial" w:cs="Arial"/>
          <w:sz w:val="24"/>
          <w:szCs w:val="24"/>
          <w:u w:val="single"/>
          <w:lang w:val="pl-PL"/>
        </w:rPr>
        <w:t>Josip Lončarić</w:t>
      </w:r>
      <w:r w:rsidRPr="00FA55DD">
        <w:rPr>
          <w:rFonts w:ascii="Arial" w:hAnsi="Arial" w:cs="Arial"/>
          <w:sz w:val="24"/>
          <w:szCs w:val="24"/>
          <w:lang w:val="pl-PL"/>
        </w:rPr>
        <w:t>______</w:t>
      </w:r>
    </w:p>
    <w:p w:rsidR="0023427D" w:rsidRPr="00FA55DD" w:rsidRDefault="0023427D" w:rsidP="0023427D">
      <w:pPr>
        <w:ind w:left="360"/>
        <w:rPr>
          <w:rFonts w:ascii="Arial" w:hAnsi="Arial" w:cs="Arial"/>
          <w:sz w:val="24"/>
          <w:szCs w:val="24"/>
          <w:lang w:val="pl-PL"/>
        </w:rPr>
      </w:pPr>
    </w:p>
    <w:sectPr w:rsidR="0023427D" w:rsidRPr="00FA55D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8D9" w:rsidRDefault="006008D9" w:rsidP="001751C5">
      <w:pPr>
        <w:spacing w:after="0"/>
      </w:pPr>
      <w:r>
        <w:separator/>
      </w:r>
    </w:p>
  </w:endnote>
  <w:endnote w:type="continuationSeparator" w:id="0">
    <w:p w:rsidR="006008D9" w:rsidRDefault="006008D9" w:rsidP="001751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51C5" w:rsidRDefault="001751C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1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751C5" w:rsidRDefault="001751C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8D9" w:rsidRDefault="006008D9" w:rsidP="001751C5">
      <w:pPr>
        <w:spacing w:after="0"/>
      </w:pPr>
      <w:r>
        <w:separator/>
      </w:r>
    </w:p>
  </w:footnote>
  <w:footnote w:type="continuationSeparator" w:id="0">
    <w:p w:rsidR="006008D9" w:rsidRDefault="006008D9" w:rsidP="001751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20849"/>
    <w:multiLevelType w:val="hybridMultilevel"/>
    <w:tmpl w:val="9CF4A944"/>
    <w:lvl w:ilvl="0" w:tplc="96523A8C">
      <w:start w:val="3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5F06976"/>
    <w:multiLevelType w:val="hybridMultilevel"/>
    <w:tmpl w:val="385EF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E236A"/>
    <w:multiLevelType w:val="hybridMultilevel"/>
    <w:tmpl w:val="75BC2F7E"/>
    <w:lvl w:ilvl="0" w:tplc="129E8428">
      <w:numFmt w:val="bullet"/>
      <w:lvlText w:val="-"/>
      <w:lvlJc w:val="left"/>
      <w:pPr>
        <w:ind w:left="69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">
    <w:nsid w:val="4BD60C52"/>
    <w:multiLevelType w:val="hybridMultilevel"/>
    <w:tmpl w:val="439E6136"/>
    <w:lvl w:ilvl="0" w:tplc="C964A79A">
      <w:start w:val="1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CC778FD"/>
    <w:multiLevelType w:val="hybridMultilevel"/>
    <w:tmpl w:val="CE042982"/>
    <w:lvl w:ilvl="0" w:tplc="4D32F7B0">
      <w:start w:val="1"/>
      <w:numFmt w:val="bullet"/>
      <w:lvlText w:val="-"/>
      <w:lvlJc w:val="left"/>
      <w:pPr>
        <w:ind w:left="355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>
    <w:nsid w:val="60532CD8"/>
    <w:multiLevelType w:val="hybridMultilevel"/>
    <w:tmpl w:val="DC88070C"/>
    <w:lvl w:ilvl="0" w:tplc="51160AA6">
      <w:start w:val="2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27D"/>
    <w:rsid w:val="0000598E"/>
    <w:rsid w:val="000250A9"/>
    <w:rsid w:val="000410FB"/>
    <w:rsid w:val="000E5DA5"/>
    <w:rsid w:val="001226A4"/>
    <w:rsid w:val="00134543"/>
    <w:rsid w:val="00161CA9"/>
    <w:rsid w:val="001751C5"/>
    <w:rsid w:val="001A33BA"/>
    <w:rsid w:val="001E27F1"/>
    <w:rsid w:val="001E65B2"/>
    <w:rsid w:val="001F327E"/>
    <w:rsid w:val="00203DA1"/>
    <w:rsid w:val="0021716D"/>
    <w:rsid w:val="0023427D"/>
    <w:rsid w:val="00280FF2"/>
    <w:rsid w:val="002833E1"/>
    <w:rsid w:val="00285917"/>
    <w:rsid w:val="00285C4F"/>
    <w:rsid w:val="00291961"/>
    <w:rsid w:val="00292526"/>
    <w:rsid w:val="00294834"/>
    <w:rsid w:val="002A0B39"/>
    <w:rsid w:val="002B02C8"/>
    <w:rsid w:val="00326E7D"/>
    <w:rsid w:val="00361DB8"/>
    <w:rsid w:val="00375575"/>
    <w:rsid w:val="00375A09"/>
    <w:rsid w:val="003F5293"/>
    <w:rsid w:val="0040172F"/>
    <w:rsid w:val="00412ED0"/>
    <w:rsid w:val="004D1FD6"/>
    <w:rsid w:val="004D75EB"/>
    <w:rsid w:val="00521719"/>
    <w:rsid w:val="005438C1"/>
    <w:rsid w:val="005A3433"/>
    <w:rsid w:val="005D1389"/>
    <w:rsid w:val="005E0CFB"/>
    <w:rsid w:val="005E3A1A"/>
    <w:rsid w:val="005E5E9A"/>
    <w:rsid w:val="006008D9"/>
    <w:rsid w:val="006823DF"/>
    <w:rsid w:val="006B221B"/>
    <w:rsid w:val="006B3972"/>
    <w:rsid w:val="006D4A83"/>
    <w:rsid w:val="006D6249"/>
    <w:rsid w:val="00742374"/>
    <w:rsid w:val="0075328D"/>
    <w:rsid w:val="007817A2"/>
    <w:rsid w:val="007A6DF7"/>
    <w:rsid w:val="007C3E00"/>
    <w:rsid w:val="00863698"/>
    <w:rsid w:val="00865968"/>
    <w:rsid w:val="00985654"/>
    <w:rsid w:val="009947E1"/>
    <w:rsid w:val="009D1638"/>
    <w:rsid w:val="00A34EBF"/>
    <w:rsid w:val="00A80944"/>
    <w:rsid w:val="00AB5E89"/>
    <w:rsid w:val="00AD2C3C"/>
    <w:rsid w:val="00B25245"/>
    <w:rsid w:val="00B253ED"/>
    <w:rsid w:val="00B8777C"/>
    <w:rsid w:val="00BA1D52"/>
    <w:rsid w:val="00BA405F"/>
    <w:rsid w:val="00BC385D"/>
    <w:rsid w:val="00BC41C8"/>
    <w:rsid w:val="00BD4C58"/>
    <w:rsid w:val="00C60120"/>
    <w:rsid w:val="00C7311A"/>
    <w:rsid w:val="00C910BB"/>
    <w:rsid w:val="00CA028B"/>
    <w:rsid w:val="00CA56D9"/>
    <w:rsid w:val="00CC7C66"/>
    <w:rsid w:val="00CE0D41"/>
    <w:rsid w:val="00D319CA"/>
    <w:rsid w:val="00D93CE7"/>
    <w:rsid w:val="00DF372E"/>
    <w:rsid w:val="00E3142A"/>
    <w:rsid w:val="00E33058"/>
    <w:rsid w:val="00E45479"/>
    <w:rsid w:val="00E56A7E"/>
    <w:rsid w:val="00E66287"/>
    <w:rsid w:val="00E72DAA"/>
    <w:rsid w:val="00E853FF"/>
    <w:rsid w:val="00E85E18"/>
    <w:rsid w:val="00EA1F12"/>
    <w:rsid w:val="00ED6E30"/>
    <w:rsid w:val="00F45761"/>
    <w:rsid w:val="00F55C6F"/>
    <w:rsid w:val="00FA55DD"/>
    <w:rsid w:val="00FC40A9"/>
    <w:rsid w:val="00FE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27D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6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751C5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751C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751C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27D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6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751C5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751C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751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2950</Words>
  <Characters>16820</Characters>
  <Application>Microsoft Office Word</Application>
  <DocSecurity>4</DocSecurity>
  <Lines>140</Lines>
  <Paragraphs>39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Vinka Mihalinčić</cp:lastModifiedBy>
  <cp:revision>2</cp:revision>
  <cp:lastPrinted>2017-03-17T14:04:00Z</cp:lastPrinted>
  <dcterms:created xsi:type="dcterms:W3CDTF">2017-03-20T09:00:00Z</dcterms:created>
  <dcterms:modified xsi:type="dcterms:W3CDTF">2017-03-20T09:00:00Z</dcterms:modified>
</cp:coreProperties>
</file>